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D6" w:rsidRPr="00C237CB" w:rsidRDefault="006911D6" w:rsidP="006911D6">
      <w:pPr>
        <w:jc w:val="both"/>
        <w:rPr>
          <w:sz w:val="28"/>
          <w:szCs w:val="28"/>
        </w:rPr>
      </w:pPr>
      <w:r w:rsidRPr="00C237CB">
        <w:rPr>
          <w:sz w:val="28"/>
          <w:szCs w:val="28"/>
        </w:rPr>
        <w:t xml:space="preserve">                                                          </w:t>
      </w:r>
      <w:r w:rsidR="00727DA1">
        <w:rPr>
          <w:sz w:val="28"/>
          <w:szCs w:val="28"/>
        </w:rPr>
        <w:t xml:space="preserve">                              </w:t>
      </w:r>
      <w:r w:rsidR="00727DA1">
        <w:rPr>
          <w:sz w:val="28"/>
          <w:szCs w:val="28"/>
          <w:lang w:val="en-US"/>
        </w:rPr>
        <w:t xml:space="preserve">  </w:t>
      </w:r>
      <w:r w:rsidR="002A6CAB">
        <w:rPr>
          <w:sz w:val="28"/>
          <w:szCs w:val="28"/>
        </w:rPr>
        <w:t>ΚΟΥΦΑΛΙΑ</w:t>
      </w:r>
      <w:r w:rsidR="002A6CAB">
        <w:rPr>
          <w:sz w:val="28"/>
          <w:szCs w:val="28"/>
          <w:lang w:val="en-US"/>
        </w:rPr>
        <w:t xml:space="preserve"> </w:t>
      </w:r>
      <w:r w:rsidR="00606485">
        <w:rPr>
          <w:sz w:val="28"/>
          <w:szCs w:val="28"/>
          <w:lang w:val="en-US"/>
        </w:rPr>
        <w:t>25</w:t>
      </w:r>
      <w:r w:rsidR="003A4B00">
        <w:rPr>
          <w:sz w:val="28"/>
          <w:szCs w:val="28"/>
          <w:lang w:val="en-US"/>
        </w:rPr>
        <w:t>-10</w:t>
      </w:r>
      <w:r w:rsidRPr="00C237CB">
        <w:rPr>
          <w:sz w:val="28"/>
          <w:szCs w:val="28"/>
        </w:rPr>
        <w:t xml:space="preserve">-2021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C237CB">
        <w:rPr>
          <w:sz w:val="28"/>
          <w:szCs w:val="28"/>
        </w:rPr>
        <w:t xml:space="preserve">ΕΛΛΗΝΙΚΗ ΔΗΜΟΚΡΑΤΙΑ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C237CB">
        <w:rPr>
          <w:sz w:val="28"/>
          <w:szCs w:val="28"/>
        </w:rPr>
        <w:t>ΥΠΟΥΡΓΕΙΟ ΔΙΚΑΙΟΣΥΝΗΣ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C237CB">
        <w:rPr>
          <w:sz w:val="28"/>
          <w:szCs w:val="28"/>
        </w:rPr>
        <w:t xml:space="preserve">ΥΠΟΘΗΚΟΦΥΛΑΚΕΙΟ ΚΟΥΦΑΛΙΩΝ       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</w:p>
    <w:p w:rsidR="006911D6" w:rsidRPr="00C237CB" w:rsidRDefault="006911D6" w:rsidP="006911D6">
      <w:pPr>
        <w:jc w:val="both"/>
        <w:rPr>
          <w:sz w:val="28"/>
          <w:szCs w:val="28"/>
        </w:rPr>
      </w:pPr>
    </w:p>
    <w:p w:rsidR="006911D6" w:rsidRPr="00E43429" w:rsidRDefault="006911D6" w:rsidP="006911D6">
      <w:pPr>
        <w:spacing w:after="0"/>
        <w:jc w:val="both"/>
        <w:rPr>
          <w:b/>
          <w:sz w:val="28"/>
          <w:szCs w:val="28"/>
        </w:rPr>
      </w:pPr>
      <w:r w:rsidRPr="00C237CB">
        <w:rPr>
          <w:b/>
          <w:sz w:val="28"/>
          <w:szCs w:val="28"/>
        </w:rPr>
        <w:t xml:space="preserve">ΑΠΟΦΑΣΗ ΓΙΑ ΤΗ ΛΕΙΤΟΥΡΓΙΑ ΤΟΥ ΥΠΟΘΗΚΟΦΥΛΑΚΕΙΟΥ ΚΟΥΦΑΛΙΩΝ </w:t>
      </w:r>
    </w:p>
    <w:p w:rsidR="006911D6" w:rsidRPr="00C237CB" w:rsidRDefault="006911D6" w:rsidP="006911D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ΓΙΑ ΤΟ ΧΡΟΝΙΚΟ ΔΙΑΣΤΗΜΑ ΑΠΟ </w:t>
      </w:r>
      <w:r w:rsidR="00606485" w:rsidRPr="00606485">
        <w:rPr>
          <w:b/>
          <w:sz w:val="28"/>
          <w:szCs w:val="28"/>
        </w:rPr>
        <w:t>25</w:t>
      </w:r>
      <w:r w:rsidR="003A4B00" w:rsidRPr="003A4B00">
        <w:rPr>
          <w:b/>
          <w:sz w:val="28"/>
          <w:szCs w:val="28"/>
        </w:rPr>
        <w:t>-10</w:t>
      </w:r>
      <w:r>
        <w:rPr>
          <w:b/>
          <w:sz w:val="28"/>
          <w:szCs w:val="28"/>
        </w:rPr>
        <w:t>-2021 ΩΡΑ 6</w:t>
      </w:r>
      <w:r w:rsidRPr="006911D6">
        <w:rPr>
          <w:b/>
          <w:sz w:val="28"/>
          <w:szCs w:val="28"/>
        </w:rPr>
        <w:t xml:space="preserve">:00 </w:t>
      </w:r>
      <w:r>
        <w:rPr>
          <w:b/>
          <w:sz w:val="28"/>
          <w:szCs w:val="28"/>
        </w:rPr>
        <w:t xml:space="preserve">ΚΑΙ ΜΕΧΡΙ </w:t>
      </w:r>
      <w:r w:rsidR="00606485" w:rsidRPr="00606485">
        <w:rPr>
          <w:b/>
          <w:sz w:val="28"/>
          <w:szCs w:val="28"/>
        </w:rPr>
        <w:t>8</w:t>
      </w:r>
      <w:r w:rsidR="00A42BC2" w:rsidRPr="00A42BC2">
        <w:rPr>
          <w:b/>
          <w:sz w:val="28"/>
          <w:szCs w:val="28"/>
        </w:rPr>
        <w:t>-1</w:t>
      </w:r>
      <w:r w:rsidR="00606485" w:rsidRPr="0060648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-2021 ΩΡΑ 6</w:t>
      </w:r>
      <w:r w:rsidRPr="006911D6">
        <w:rPr>
          <w:b/>
          <w:sz w:val="28"/>
          <w:szCs w:val="28"/>
        </w:rPr>
        <w:t xml:space="preserve">:00 </w:t>
      </w:r>
      <w:r w:rsidRPr="00C237CB">
        <w:rPr>
          <w:b/>
          <w:sz w:val="28"/>
          <w:szCs w:val="28"/>
        </w:rPr>
        <w:t>ΣΥΜΦΩΝΑ ΜΕ ΤΗ</w:t>
      </w:r>
      <w:r w:rsidR="00A42BC2">
        <w:rPr>
          <w:b/>
          <w:sz w:val="28"/>
          <w:szCs w:val="28"/>
        </w:rPr>
        <w:t>Ν ΚΟΙΝΉ ΥΠΟΥΡΓΙΚΉ ΑΠΟΦΑΣΗ Δ1α/Γ</w:t>
      </w:r>
      <w:r w:rsidR="006B2CE3" w:rsidRPr="006B2CE3">
        <w:rPr>
          <w:b/>
          <w:sz w:val="28"/>
          <w:szCs w:val="28"/>
        </w:rPr>
        <w:t>.</w:t>
      </w:r>
      <w:r w:rsidRPr="00C237CB">
        <w:rPr>
          <w:b/>
          <w:sz w:val="28"/>
          <w:szCs w:val="28"/>
        </w:rPr>
        <w:t>Π.</w:t>
      </w:r>
      <w:r w:rsidR="006B2CE3" w:rsidRPr="006B2CE3">
        <w:rPr>
          <w:b/>
          <w:sz w:val="28"/>
          <w:szCs w:val="28"/>
        </w:rPr>
        <w:t xml:space="preserve"> </w:t>
      </w:r>
      <w:r w:rsidRPr="00C237CB">
        <w:rPr>
          <w:b/>
          <w:sz w:val="28"/>
          <w:szCs w:val="28"/>
        </w:rPr>
        <w:t>οικ.</w:t>
      </w:r>
      <w:r w:rsidR="006B2CE3" w:rsidRPr="006B2CE3">
        <w:rPr>
          <w:b/>
          <w:sz w:val="28"/>
          <w:szCs w:val="28"/>
        </w:rPr>
        <w:t xml:space="preserve"> </w:t>
      </w:r>
      <w:r w:rsidR="00606485" w:rsidRPr="00606485">
        <w:rPr>
          <w:b/>
          <w:sz w:val="28"/>
          <w:szCs w:val="28"/>
        </w:rPr>
        <w:t>66436</w:t>
      </w:r>
      <w:r w:rsidRPr="00C237CB">
        <w:rPr>
          <w:b/>
          <w:sz w:val="28"/>
          <w:szCs w:val="28"/>
        </w:rPr>
        <w:t xml:space="preserve"> (ΦΕΚ Β’</w:t>
      </w:r>
      <w:r w:rsidR="003A4B00" w:rsidRPr="003A4B00">
        <w:rPr>
          <w:b/>
          <w:sz w:val="28"/>
          <w:szCs w:val="28"/>
        </w:rPr>
        <w:t>4</w:t>
      </w:r>
      <w:r w:rsidR="00606485" w:rsidRPr="00606485">
        <w:rPr>
          <w:b/>
          <w:sz w:val="28"/>
          <w:szCs w:val="28"/>
        </w:rPr>
        <w:t>919</w:t>
      </w:r>
      <w:r w:rsidRPr="00C237CB">
        <w:rPr>
          <w:b/>
          <w:sz w:val="28"/>
          <w:szCs w:val="28"/>
        </w:rPr>
        <w:t>/</w:t>
      </w:r>
      <w:r w:rsidR="00606485" w:rsidRPr="00606485">
        <w:rPr>
          <w:b/>
          <w:sz w:val="28"/>
          <w:szCs w:val="28"/>
        </w:rPr>
        <w:t>24</w:t>
      </w:r>
      <w:r w:rsidR="003A4B00" w:rsidRPr="003A4B00">
        <w:rPr>
          <w:b/>
          <w:sz w:val="28"/>
          <w:szCs w:val="28"/>
        </w:rPr>
        <w:t>-10</w:t>
      </w:r>
      <w:r w:rsidRPr="00C237CB">
        <w:rPr>
          <w:b/>
          <w:sz w:val="28"/>
          <w:szCs w:val="28"/>
        </w:rPr>
        <w:t xml:space="preserve">-2021). </w:t>
      </w:r>
    </w:p>
    <w:p w:rsidR="006911D6" w:rsidRPr="00C237CB" w:rsidRDefault="006911D6" w:rsidP="006911D6">
      <w:pPr>
        <w:spacing w:after="0"/>
        <w:jc w:val="both"/>
        <w:rPr>
          <w:sz w:val="28"/>
          <w:szCs w:val="28"/>
        </w:rPr>
      </w:pP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6911D6">
        <w:rPr>
          <w:sz w:val="28"/>
          <w:szCs w:val="28"/>
        </w:rPr>
        <w:t xml:space="preserve">                </w:t>
      </w:r>
      <w:r w:rsidRPr="00C237CB">
        <w:rPr>
          <w:sz w:val="28"/>
          <w:szCs w:val="28"/>
        </w:rPr>
        <w:t>Σύμφωνα με τη</w:t>
      </w:r>
      <w:r w:rsidR="00632BE8">
        <w:rPr>
          <w:sz w:val="28"/>
          <w:szCs w:val="28"/>
        </w:rPr>
        <w:t>ν κοινή υπουργική απόφαση Δ1α/Γ</w:t>
      </w:r>
      <w:r w:rsidR="00A76132" w:rsidRPr="00A76132">
        <w:rPr>
          <w:sz w:val="28"/>
          <w:szCs w:val="28"/>
        </w:rPr>
        <w:t>.</w:t>
      </w:r>
      <w:r w:rsidRPr="00C237CB">
        <w:rPr>
          <w:sz w:val="28"/>
          <w:szCs w:val="28"/>
        </w:rPr>
        <w:t xml:space="preserve">Π.οικ. </w:t>
      </w:r>
      <w:r w:rsidR="00914583" w:rsidRPr="00914583">
        <w:rPr>
          <w:sz w:val="28"/>
          <w:szCs w:val="28"/>
        </w:rPr>
        <w:t>6</w:t>
      </w:r>
      <w:r w:rsidR="00606485" w:rsidRPr="00606485">
        <w:rPr>
          <w:sz w:val="28"/>
          <w:szCs w:val="28"/>
        </w:rPr>
        <w:t>6436</w:t>
      </w:r>
      <w:r w:rsidR="00914583" w:rsidRPr="00914583">
        <w:rPr>
          <w:sz w:val="28"/>
          <w:szCs w:val="28"/>
        </w:rPr>
        <w:t xml:space="preserve"> </w:t>
      </w:r>
      <w:r w:rsidRPr="00C237CB">
        <w:rPr>
          <w:sz w:val="28"/>
          <w:szCs w:val="28"/>
        </w:rPr>
        <w:t xml:space="preserve">που δημοσιεύτηκε  στο ΦΕΚ Β’ </w:t>
      </w:r>
      <w:r w:rsidR="00606485" w:rsidRPr="00606485">
        <w:rPr>
          <w:sz w:val="28"/>
          <w:szCs w:val="28"/>
        </w:rPr>
        <w:t>4919</w:t>
      </w:r>
      <w:r w:rsidRPr="00C237CB">
        <w:rPr>
          <w:sz w:val="28"/>
          <w:szCs w:val="28"/>
        </w:rPr>
        <w:t>/</w:t>
      </w:r>
      <w:r w:rsidR="00606485" w:rsidRPr="00606485">
        <w:rPr>
          <w:sz w:val="28"/>
          <w:szCs w:val="28"/>
        </w:rPr>
        <w:t>24</w:t>
      </w:r>
      <w:r w:rsidR="00914583" w:rsidRPr="00914583">
        <w:rPr>
          <w:sz w:val="28"/>
          <w:szCs w:val="28"/>
        </w:rPr>
        <w:t>-10</w:t>
      </w:r>
      <w:r w:rsidRPr="00C237CB">
        <w:rPr>
          <w:sz w:val="28"/>
          <w:szCs w:val="28"/>
        </w:rPr>
        <w:t xml:space="preserve">-2021 (άρθρο 1) κατά την είσοδο στο Υποθηκοφυλακείο </w:t>
      </w:r>
      <w:proofErr w:type="spellStart"/>
      <w:r w:rsidRPr="00C237CB">
        <w:rPr>
          <w:sz w:val="28"/>
          <w:szCs w:val="28"/>
        </w:rPr>
        <w:t>Κουφαλίων</w:t>
      </w:r>
      <w:proofErr w:type="spellEnd"/>
      <w:r w:rsidRPr="00C237CB">
        <w:rPr>
          <w:sz w:val="28"/>
          <w:szCs w:val="28"/>
        </w:rPr>
        <w:t xml:space="preserve"> τα φυσικά  πρόσωπα υποχρεούνται να επιδεικνύουν:  </w:t>
      </w:r>
    </w:p>
    <w:p w:rsidR="006911D6" w:rsidRPr="006911D6" w:rsidRDefault="006911D6" w:rsidP="006911D6">
      <w:pPr>
        <w:jc w:val="both"/>
        <w:rPr>
          <w:sz w:val="28"/>
          <w:szCs w:val="28"/>
        </w:rPr>
      </w:pPr>
      <w:r w:rsidRPr="006911D6">
        <w:rPr>
          <w:sz w:val="28"/>
          <w:szCs w:val="28"/>
        </w:rPr>
        <w:t xml:space="preserve">  Πιστοποιητικό εμβολιασμού, σύμφωνα με την παρ.2 του άρθρου  10 ή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6911D6">
        <w:rPr>
          <w:sz w:val="28"/>
          <w:szCs w:val="28"/>
        </w:rPr>
        <w:t xml:space="preserve">  </w:t>
      </w:r>
      <w:r w:rsidRPr="00C237CB">
        <w:rPr>
          <w:sz w:val="28"/>
          <w:szCs w:val="28"/>
        </w:rPr>
        <w:t xml:space="preserve">Πιστοποιητικό </w:t>
      </w:r>
      <w:proofErr w:type="spellStart"/>
      <w:r w:rsidRPr="00C237CB">
        <w:rPr>
          <w:sz w:val="28"/>
          <w:szCs w:val="28"/>
        </w:rPr>
        <w:t>νόσησης</w:t>
      </w:r>
      <w:proofErr w:type="spellEnd"/>
      <w:r w:rsidRPr="00C237CB">
        <w:rPr>
          <w:sz w:val="28"/>
          <w:szCs w:val="28"/>
        </w:rPr>
        <w:t xml:space="preserve">, σύμφωνα  με την παρ.3 του άρθρου 10 ή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6911D6">
        <w:rPr>
          <w:sz w:val="28"/>
          <w:szCs w:val="28"/>
        </w:rPr>
        <w:t xml:space="preserve">  </w:t>
      </w:r>
      <w:r w:rsidRPr="00C237CB">
        <w:rPr>
          <w:sz w:val="28"/>
          <w:szCs w:val="28"/>
        </w:rPr>
        <w:t xml:space="preserve">Βεβαίωση αρνητικού εργαστηριακού ελέγχου για </w:t>
      </w:r>
      <w:proofErr w:type="spellStart"/>
      <w:r w:rsidRPr="00C237CB">
        <w:rPr>
          <w:sz w:val="28"/>
          <w:szCs w:val="28"/>
        </w:rPr>
        <w:t>κορωνοιό</w:t>
      </w:r>
      <w:proofErr w:type="spellEnd"/>
      <w:r w:rsidRPr="00C237CB">
        <w:rPr>
          <w:sz w:val="28"/>
          <w:szCs w:val="28"/>
        </w:rPr>
        <w:t xml:space="preserve"> </w:t>
      </w:r>
      <w:proofErr w:type="spellStart"/>
      <w:r w:rsidRPr="00C237CB">
        <w:rPr>
          <w:sz w:val="28"/>
          <w:szCs w:val="28"/>
          <w:lang w:val="en-US"/>
        </w:rPr>
        <w:t>Covid</w:t>
      </w:r>
      <w:proofErr w:type="spellEnd"/>
      <w:r w:rsidRPr="00C237CB">
        <w:rPr>
          <w:sz w:val="28"/>
          <w:szCs w:val="28"/>
        </w:rPr>
        <w:t xml:space="preserve">-19 </w:t>
      </w:r>
      <w:r w:rsidR="00E43429" w:rsidRPr="00E43429">
        <w:rPr>
          <w:sz w:val="28"/>
          <w:szCs w:val="28"/>
        </w:rPr>
        <w:t xml:space="preserve">  </w:t>
      </w:r>
      <w:r w:rsidRPr="00C237CB">
        <w:rPr>
          <w:sz w:val="28"/>
          <w:szCs w:val="28"/>
        </w:rPr>
        <w:t xml:space="preserve">με τη μέθοδο </w:t>
      </w:r>
      <w:r w:rsidRPr="00C237CB">
        <w:rPr>
          <w:sz w:val="28"/>
          <w:szCs w:val="28"/>
          <w:lang w:val="en-US"/>
        </w:rPr>
        <w:t>PCR</w:t>
      </w:r>
      <w:r w:rsidRPr="00C237CB">
        <w:rPr>
          <w:sz w:val="28"/>
          <w:szCs w:val="28"/>
        </w:rPr>
        <w:t xml:space="preserve"> που έχει διενεργηθεί είτε με τη λήψη </w:t>
      </w:r>
      <w:proofErr w:type="spellStart"/>
      <w:r w:rsidRPr="00C237CB">
        <w:rPr>
          <w:sz w:val="28"/>
          <w:szCs w:val="28"/>
        </w:rPr>
        <w:t>στοματοφαρυγγικού</w:t>
      </w:r>
      <w:proofErr w:type="spellEnd"/>
      <w:r w:rsidRPr="00C237CB">
        <w:rPr>
          <w:sz w:val="28"/>
          <w:szCs w:val="28"/>
        </w:rPr>
        <w:t xml:space="preserve"> ή ρινοφαρυγγικού επιχρίσματος εντός 72 ωρών </w:t>
      </w:r>
      <w:proofErr w:type="spellStart"/>
      <w:r w:rsidRPr="00C237CB">
        <w:rPr>
          <w:sz w:val="28"/>
          <w:szCs w:val="28"/>
        </w:rPr>
        <w:t>πρίν</w:t>
      </w:r>
      <w:proofErr w:type="spellEnd"/>
      <w:r w:rsidRPr="00C237CB">
        <w:rPr>
          <w:sz w:val="28"/>
          <w:szCs w:val="28"/>
        </w:rPr>
        <w:t xml:space="preserve"> την είσοδο, είτε ελέγχου ταχείας ανίχνευσης αντιγόνου </w:t>
      </w:r>
      <w:proofErr w:type="spellStart"/>
      <w:r w:rsidRPr="00C237CB">
        <w:rPr>
          <w:sz w:val="28"/>
          <w:szCs w:val="28"/>
        </w:rPr>
        <w:t>κορωνοιού</w:t>
      </w:r>
      <w:proofErr w:type="spellEnd"/>
      <w:r w:rsidRPr="00C237CB">
        <w:rPr>
          <w:sz w:val="28"/>
          <w:szCs w:val="28"/>
        </w:rPr>
        <w:t xml:space="preserve">  </w:t>
      </w:r>
      <w:proofErr w:type="spellStart"/>
      <w:r w:rsidRPr="00C237CB">
        <w:rPr>
          <w:sz w:val="28"/>
          <w:szCs w:val="28"/>
          <w:lang w:val="en-US"/>
        </w:rPr>
        <w:t>Covid</w:t>
      </w:r>
      <w:proofErr w:type="spellEnd"/>
      <w:r w:rsidRPr="00C237CB">
        <w:rPr>
          <w:sz w:val="28"/>
          <w:szCs w:val="28"/>
        </w:rPr>
        <w:t>-19 (</w:t>
      </w:r>
      <w:proofErr w:type="spellStart"/>
      <w:r w:rsidRPr="00C237CB">
        <w:rPr>
          <w:sz w:val="28"/>
          <w:szCs w:val="28"/>
          <w:lang w:val="en-US"/>
        </w:rPr>
        <w:t>rapidtest</w:t>
      </w:r>
      <w:proofErr w:type="spellEnd"/>
      <w:r w:rsidRPr="00C237CB">
        <w:rPr>
          <w:sz w:val="28"/>
          <w:szCs w:val="28"/>
        </w:rPr>
        <w:t xml:space="preserve">) εντός 48 ωρών </w:t>
      </w:r>
      <w:proofErr w:type="spellStart"/>
      <w:r w:rsidRPr="00C237CB">
        <w:rPr>
          <w:sz w:val="28"/>
          <w:szCs w:val="28"/>
        </w:rPr>
        <w:t>πρίν</w:t>
      </w:r>
      <w:proofErr w:type="spellEnd"/>
      <w:r w:rsidRPr="00C237CB">
        <w:rPr>
          <w:sz w:val="28"/>
          <w:szCs w:val="28"/>
        </w:rPr>
        <w:t xml:space="preserve"> την είσοδο, σύμφωνα με την παρ. 3 του άρθρου 10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6911D6">
        <w:rPr>
          <w:sz w:val="28"/>
          <w:szCs w:val="28"/>
        </w:rPr>
        <w:t xml:space="preserve">                 </w:t>
      </w:r>
      <w:r w:rsidRPr="00C237CB">
        <w:rPr>
          <w:sz w:val="28"/>
          <w:szCs w:val="28"/>
        </w:rPr>
        <w:t xml:space="preserve">Τα ανωτέρω πιστοποιητικά επιδεικνύονται είτε σε </w:t>
      </w:r>
      <w:proofErr w:type="spellStart"/>
      <w:r w:rsidRPr="00C237CB">
        <w:rPr>
          <w:sz w:val="28"/>
          <w:szCs w:val="28"/>
        </w:rPr>
        <w:t>έγχαρτη</w:t>
      </w:r>
      <w:proofErr w:type="spellEnd"/>
      <w:r w:rsidRPr="00C237CB">
        <w:rPr>
          <w:sz w:val="28"/>
          <w:szCs w:val="28"/>
        </w:rPr>
        <w:t xml:space="preserve"> μορφή είτε  ηλεκτρονικά μέσω κινητής συσκευής του φυσικού προσώπου στην είσοδο των ως άνω υπηρεσιών. Στα πρόσωπα που δεν είναι εφοδιασμένα με το κατάλληλο πιστοποιητικό απαγορεύεται   η είσοδος</w:t>
      </w:r>
      <w:r w:rsidR="0079764D">
        <w:rPr>
          <w:sz w:val="28"/>
          <w:szCs w:val="28"/>
        </w:rPr>
        <w:t>.</w:t>
      </w:r>
      <w:r w:rsidRPr="00C237CB">
        <w:rPr>
          <w:sz w:val="28"/>
          <w:szCs w:val="28"/>
        </w:rPr>
        <w:t xml:space="preserve">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79764D">
        <w:rPr>
          <w:sz w:val="28"/>
          <w:szCs w:val="28"/>
        </w:rPr>
        <w:lastRenderedPageBreak/>
        <w:t xml:space="preserve">          </w:t>
      </w:r>
      <w:r w:rsidRPr="00C237CB">
        <w:rPr>
          <w:sz w:val="28"/>
          <w:szCs w:val="28"/>
        </w:rPr>
        <w:t xml:space="preserve">Επιπλέον , η Αν. </w:t>
      </w:r>
      <w:proofErr w:type="spellStart"/>
      <w:r w:rsidRPr="00C237CB">
        <w:rPr>
          <w:sz w:val="28"/>
          <w:szCs w:val="28"/>
        </w:rPr>
        <w:t>Προισταμένη</w:t>
      </w:r>
      <w:proofErr w:type="spellEnd"/>
      <w:r w:rsidRPr="00C237CB">
        <w:rPr>
          <w:sz w:val="28"/>
          <w:szCs w:val="28"/>
        </w:rPr>
        <w:t xml:space="preserve">  του Υποθηκοφυλακείου </w:t>
      </w:r>
      <w:proofErr w:type="spellStart"/>
      <w:r w:rsidRPr="00C237CB">
        <w:rPr>
          <w:sz w:val="28"/>
          <w:szCs w:val="28"/>
        </w:rPr>
        <w:t>Κουφαλίων</w:t>
      </w:r>
      <w:proofErr w:type="spellEnd"/>
      <w:r w:rsidRPr="00C237CB">
        <w:rPr>
          <w:sz w:val="28"/>
          <w:szCs w:val="28"/>
        </w:rPr>
        <w:t xml:space="preserve"> αφού έλαβε υπόψη της την παραπάνω κοινή υπουργική απόφαση</w:t>
      </w:r>
    </w:p>
    <w:p w:rsidR="006911D6" w:rsidRPr="00C237CB" w:rsidRDefault="006911D6" w:rsidP="006911D6">
      <w:pPr>
        <w:jc w:val="center"/>
        <w:rPr>
          <w:sz w:val="28"/>
          <w:szCs w:val="28"/>
        </w:rPr>
      </w:pPr>
      <w:r w:rsidRPr="00C237CB">
        <w:rPr>
          <w:sz w:val="28"/>
          <w:szCs w:val="28"/>
        </w:rPr>
        <w:t>ΑΠΟΦΑΣΙΖΕΙ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C237CB">
        <w:rPr>
          <w:sz w:val="28"/>
          <w:szCs w:val="28"/>
        </w:rPr>
        <w:t xml:space="preserve">τη λειτουργία  του Υποθηκοφυλακείου </w:t>
      </w:r>
      <w:proofErr w:type="spellStart"/>
      <w:r w:rsidRPr="00C237CB">
        <w:rPr>
          <w:sz w:val="28"/>
          <w:szCs w:val="28"/>
        </w:rPr>
        <w:t>Κουφαλίων</w:t>
      </w:r>
      <w:proofErr w:type="spellEnd"/>
      <w:r w:rsidRPr="00C237CB">
        <w:rPr>
          <w:sz w:val="28"/>
          <w:szCs w:val="28"/>
        </w:rPr>
        <w:t xml:space="preserve"> για συναλλαγές  και έλεγχο αρχείων ως εξής: </w:t>
      </w:r>
    </w:p>
    <w:p w:rsidR="006911D6" w:rsidRPr="0079764D" w:rsidRDefault="006911D6" w:rsidP="006911D6">
      <w:pPr>
        <w:jc w:val="both"/>
        <w:rPr>
          <w:b/>
          <w:sz w:val="28"/>
          <w:szCs w:val="28"/>
        </w:rPr>
      </w:pPr>
      <w:r w:rsidRPr="0079764D">
        <w:rPr>
          <w:b/>
          <w:sz w:val="28"/>
          <w:szCs w:val="28"/>
        </w:rPr>
        <w:t xml:space="preserve">α) Κατάθεση πράξεων,  υποβολή αιτήσεων και η παραλαβή των πιστοποιητικών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6911D6">
        <w:rPr>
          <w:sz w:val="28"/>
          <w:szCs w:val="28"/>
        </w:rPr>
        <w:t xml:space="preserve">     </w:t>
      </w:r>
      <w:r w:rsidRPr="00C237CB">
        <w:rPr>
          <w:sz w:val="28"/>
          <w:szCs w:val="28"/>
        </w:rPr>
        <w:t xml:space="preserve">Η κατάθεση εγγράφων και αιτήσεων και παραλαβή πιστοποιητικών θα γίνεται  με τη φυσική παρουσία του ενδιαφερόμενου για να εξασφαλισθεί </w:t>
      </w:r>
      <w:r w:rsidRPr="00C237CB">
        <w:rPr>
          <w:b/>
          <w:sz w:val="28"/>
          <w:szCs w:val="28"/>
        </w:rPr>
        <w:t>η αρχή της προτεραιότητας</w:t>
      </w:r>
      <w:r w:rsidRPr="00C237CB">
        <w:rPr>
          <w:sz w:val="28"/>
          <w:szCs w:val="28"/>
        </w:rPr>
        <w:t xml:space="preserve"> (άρθρα  1206, 1207 και 1300 του ΑΚ) τηρώντας τη σειρά αναμονής εκτός της υπηρεσίας κατά τις ώρες λειτουργίας 9:00-13:00,  σύμφωνα με το νόμο περί προσωπικών δεδομένων και ακολουθώντας τα υγειονομικά μέτρα της πανδημίας. </w:t>
      </w:r>
    </w:p>
    <w:p w:rsidR="006911D6" w:rsidRPr="0079764D" w:rsidRDefault="006911D6" w:rsidP="006911D6">
      <w:pPr>
        <w:jc w:val="both"/>
        <w:rPr>
          <w:b/>
          <w:sz w:val="28"/>
          <w:szCs w:val="28"/>
        </w:rPr>
      </w:pPr>
      <w:r w:rsidRPr="0079764D">
        <w:rPr>
          <w:b/>
          <w:sz w:val="28"/>
          <w:szCs w:val="28"/>
        </w:rPr>
        <w:t xml:space="preserve">β) Έρευνα  στο αρχείο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6911D6">
        <w:rPr>
          <w:sz w:val="28"/>
          <w:szCs w:val="28"/>
        </w:rPr>
        <w:t xml:space="preserve">    </w:t>
      </w:r>
      <w:r w:rsidRPr="00C237CB">
        <w:rPr>
          <w:sz w:val="28"/>
          <w:szCs w:val="28"/>
        </w:rPr>
        <w:t xml:space="preserve">Η έρευνα στο αρχείο της υπηρεσίας για δικηγόρους και δικαστικούς επιμελητές  θα γίνεται  </w:t>
      </w:r>
      <w:r w:rsidRPr="00C00DE0">
        <w:rPr>
          <w:b/>
          <w:sz w:val="28"/>
          <w:szCs w:val="28"/>
        </w:rPr>
        <w:t>κατόπιν ραντεβού.</w:t>
      </w:r>
      <w:r w:rsidRPr="00C237CB">
        <w:rPr>
          <w:sz w:val="28"/>
          <w:szCs w:val="28"/>
        </w:rPr>
        <w:t xml:space="preserve"> </w:t>
      </w:r>
    </w:p>
    <w:p w:rsidR="006911D6" w:rsidRPr="00C237CB" w:rsidRDefault="006911D6" w:rsidP="006911D6">
      <w:pPr>
        <w:jc w:val="both"/>
        <w:rPr>
          <w:sz w:val="28"/>
          <w:szCs w:val="28"/>
        </w:rPr>
      </w:pPr>
      <w:r w:rsidRPr="00C237CB">
        <w:rPr>
          <w:sz w:val="28"/>
          <w:szCs w:val="28"/>
        </w:rPr>
        <w:t xml:space="preserve"> </w:t>
      </w:r>
      <w:r w:rsidRPr="006911D6">
        <w:rPr>
          <w:sz w:val="28"/>
          <w:szCs w:val="28"/>
        </w:rPr>
        <w:t xml:space="preserve">          </w:t>
      </w:r>
      <w:r w:rsidRPr="00C237CB">
        <w:rPr>
          <w:sz w:val="28"/>
          <w:szCs w:val="28"/>
        </w:rPr>
        <w:t xml:space="preserve">Στην αρμοδιότητα των υπαλλήλων  του Υποθηκοφυλακείου   θα υπάγεται ο έλεγχος τήρησης των μέτρων προστασίας   κατά του </w:t>
      </w:r>
      <w:proofErr w:type="spellStart"/>
      <w:r w:rsidRPr="00C237CB">
        <w:rPr>
          <w:sz w:val="28"/>
          <w:szCs w:val="28"/>
        </w:rPr>
        <w:t>κορονοιού</w:t>
      </w:r>
      <w:proofErr w:type="spellEnd"/>
      <w:r w:rsidRPr="00C237CB">
        <w:rPr>
          <w:sz w:val="28"/>
          <w:szCs w:val="28"/>
        </w:rPr>
        <w:t xml:space="preserve"> </w:t>
      </w:r>
      <w:r w:rsidRPr="00C237CB">
        <w:rPr>
          <w:sz w:val="28"/>
          <w:szCs w:val="28"/>
          <w:lang w:val="en-US"/>
        </w:rPr>
        <w:t>COVID</w:t>
      </w:r>
      <w:r w:rsidRPr="00C237CB">
        <w:rPr>
          <w:sz w:val="28"/>
          <w:szCs w:val="28"/>
        </w:rPr>
        <w:t>-19  και ο καλός αε</w:t>
      </w:r>
      <w:r>
        <w:rPr>
          <w:sz w:val="28"/>
          <w:szCs w:val="28"/>
        </w:rPr>
        <w:t>ρισμός των κοινόχρηστων  χώρων.</w:t>
      </w:r>
      <w:r w:rsidRPr="00C237CB">
        <w:rPr>
          <w:sz w:val="28"/>
          <w:szCs w:val="28"/>
        </w:rPr>
        <w:t xml:space="preserve">  </w:t>
      </w:r>
    </w:p>
    <w:p w:rsidR="006911D6" w:rsidRPr="00C237CB" w:rsidRDefault="006911D6" w:rsidP="006911D6">
      <w:pPr>
        <w:rPr>
          <w:sz w:val="28"/>
          <w:szCs w:val="28"/>
        </w:rPr>
      </w:pPr>
    </w:p>
    <w:p w:rsidR="006911D6" w:rsidRPr="00C237CB" w:rsidRDefault="006911D6" w:rsidP="00067AD2">
      <w:pPr>
        <w:jc w:val="right"/>
        <w:rPr>
          <w:sz w:val="28"/>
          <w:szCs w:val="28"/>
        </w:rPr>
      </w:pPr>
      <w:r w:rsidRPr="00C237CB">
        <w:rPr>
          <w:sz w:val="28"/>
          <w:szCs w:val="28"/>
        </w:rPr>
        <w:t>Η αναπληρώτρια Υποθηκοφύλακας</w:t>
      </w:r>
    </w:p>
    <w:p w:rsidR="006911D6" w:rsidRPr="00C237CB" w:rsidRDefault="006911D6" w:rsidP="00067AD2">
      <w:pPr>
        <w:jc w:val="right"/>
        <w:rPr>
          <w:sz w:val="28"/>
          <w:szCs w:val="28"/>
        </w:rPr>
      </w:pPr>
      <w:r w:rsidRPr="00C237CB">
        <w:rPr>
          <w:sz w:val="28"/>
          <w:szCs w:val="28"/>
        </w:rPr>
        <w:t xml:space="preserve">του Υποθηκοφυλακείου </w:t>
      </w:r>
      <w:proofErr w:type="spellStart"/>
      <w:r w:rsidRPr="00C237CB">
        <w:rPr>
          <w:sz w:val="28"/>
          <w:szCs w:val="28"/>
        </w:rPr>
        <w:t>Κουφαλίων</w:t>
      </w:r>
      <w:proofErr w:type="spellEnd"/>
    </w:p>
    <w:p w:rsidR="006911D6" w:rsidRPr="00C237CB" w:rsidRDefault="00067AD2" w:rsidP="00067AD2">
      <w:pPr>
        <w:rPr>
          <w:sz w:val="28"/>
          <w:szCs w:val="28"/>
        </w:rPr>
      </w:pPr>
      <w:r w:rsidRPr="00606485">
        <w:rPr>
          <w:sz w:val="28"/>
          <w:szCs w:val="28"/>
        </w:rPr>
        <w:t xml:space="preserve">                                                                      </w:t>
      </w:r>
      <w:r w:rsidR="006911D6" w:rsidRPr="00C237CB">
        <w:rPr>
          <w:sz w:val="28"/>
          <w:szCs w:val="28"/>
        </w:rPr>
        <w:t xml:space="preserve">Μαρία </w:t>
      </w:r>
      <w:proofErr w:type="spellStart"/>
      <w:r w:rsidR="006911D6" w:rsidRPr="00C237CB">
        <w:rPr>
          <w:sz w:val="28"/>
          <w:szCs w:val="28"/>
        </w:rPr>
        <w:t>Καλτσίδου</w:t>
      </w:r>
      <w:proofErr w:type="spellEnd"/>
      <w:r w:rsidR="006911D6" w:rsidRPr="00C237CB">
        <w:rPr>
          <w:sz w:val="28"/>
          <w:szCs w:val="28"/>
        </w:rPr>
        <w:t xml:space="preserve"> – </w:t>
      </w:r>
      <w:proofErr w:type="spellStart"/>
      <w:r w:rsidR="006911D6" w:rsidRPr="00C237CB">
        <w:rPr>
          <w:sz w:val="28"/>
          <w:szCs w:val="28"/>
        </w:rPr>
        <w:t>Αποστολίδου</w:t>
      </w:r>
      <w:proofErr w:type="spellEnd"/>
    </w:p>
    <w:p w:rsidR="00CB247D" w:rsidRDefault="00CB247D"/>
    <w:sectPr w:rsidR="00CB247D" w:rsidSect="00CB24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4745"/>
    <w:multiLevelType w:val="hybridMultilevel"/>
    <w:tmpl w:val="C654105C"/>
    <w:lvl w:ilvl="0" w:tplc="27344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1D6"/>
    <w:rsid w:val="00067AD2"/>
    <w:rsid w:val="001E0A72"/>
    <w:rsid w:val="002A6CAB"/>
    <w:rsid w:val="00350F4D"/>
    <w:rsid w:val="003A4B00"/>
    <w:rsid w:val="00606485"/>
    <w:rsid w:val="00632BE8"/>
    <w:rsid w:val="006911D6"/>
    <w:rsid w:val="006B2CE3"/>
    <w:rsid w:val="006F29B8"/>
    <w:rsid w:val="00727DA1"/>
    <w:rsid w:val="0079764D"/>
    <w:rsid w:val="008F0BFE"/>
    <w:rsid w:val="00914583"/>
    <w:rsid w:val="00931DF3"/>
    <w:rsid w:val="009550C2"/>
    <w:rsid w:val="00A42BC2"/>
    <w:rsid w:val="00A76132"/>
    <w:rsid w:val="00C00DE0"/>
    <w:rsid w:val="00CB247D"/>
    <w:rsid w:val="00DA60B9"/>
    <w:rsid w:val="00E30A1F"/>
    <w:rsid w:val="00E43429"/>
    <w:rsid w:val="00E5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401</Words>
  <Characters>2166</Characters>
  <Application>Microsoft Office Word</Application>
  <DocSecurity>0</DocSecurity>
  <Lines>18</Lines>
  <Paragraphs>5</Paragraphs>
  <ScaleCrop>false</ScaleCrop>
  <Company>....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</dc:creator>
  <cp:keywords/>
  <dc:description/>
  <cp:lastModifiedBy>....</cp:lastModifiedBy>
  <cp:revision>38</cp:revision>
  <cp:lastPrinted>2021-09-15T12:05:00Z</cp:lastPrinted>
  <dcterms:created xsi:type="dcterms:W3CDTF">2021-09-15T11:47:00Z</dcterms:created>
  <dcterms:modified xsi:type="dcterms:W3CDTF">2021-10-25T06:14:00Z</dcterms:modified>
</cp:coreProperties>
</file>