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A22" w:rsidRDefault="00240A22" w:rsidP="006372A0">
      <w:pPr>
        <w:spacing w:after="200" w:line="276" w:lineRule="auto"/>
        <w:jc w:val="both"/>
        <w:rPr>
          <w:rFonts w:ascii="Garamond" w:eastAsia="Times New Roman" w:hAnsi="Garamond" w:cs="Calibri"/>
          <w:sz w:val="28"/>
          <w:szCs w:val="28"/>
          <w:lang w:eastAsia="el-GR"/>
        </w:rPr>
      </w:pPr>
    </w:p>
    <w:p w:rsidR="00240A22" w:rsidRDefault="00240A22" w:rsidP="006372A0">
      <w:pPr>
        <w:spacing w:after="200" w:line="276" w:lineRule="auto"/>
        <w:jc w:val="both"/>
        <w:rPr>
          <w:rFonts w:ascii="Garamond" w:eastAsia="Times New Roman" w:hAnsi="Garamond" w:cs="Calibri"/>
          <w:sz w:val="28"/>
          <w:szCs w:val="28"/>
          <w:lang w:eastAsia="el-GR"/>
        </w:rPr>
      </w:pPr>
    </w:p>
    <w:p w:rsidR="006372A0" w:rsidRPr="006372A0" w:rsidRDefault="006372A0" w:rsidP="006372A0">
      <w:pPr>
        <w:spacing w:after="200" w:line="276" w:lineRule="auto"/>
        <w:jc w:val="both"/>
        <w:rPr>
          <w:rFonts w:ascii="Calibri" w:eastAsia="Times New Roman" w:hAnsi="Calibri" w:cs="Calibri"/>
          <w:lang w:eastAsia="el-GR"/>
        </w:rPr>
      </w:pPr>
      <w:r w:rsidRPr="006372A0">
        <w:rPr>
          <w:rFonts w:ascii="Garamond" w:eastAsia="Times New Roman" w:hAnsi="Garamond" w:cs="Calibri"/>
          <w:sz w:val="28"/>
          <w:szCs w:val="28"/>
          <w:lang w:eastAsia="el-GR"/>
        </w:rPr>
        <w:t>Αξιότιμε/η κύριε/α,</w:t>
      </w:r>
    </w:p>
    <w:p w:rsidR="006372A0" w:rsidRDefault="006372A0" w:rsidP="006372A0">
      <w:pPr>
        <w:spacing w:after="200" w:line="276" w:lineRule="auto"/>
        <w:jc w:val="both"/>
        <w:rPr>
          <w:rFonts w:ascii="Garamond" w:eastAsia="Times New Roman" w:hAnsi="Garamond" w:cs="Calibri"/>
          <w:sz w:val="28"/>
          <w:szCs w:val="28"/>
          <w:lang w:eastAsia="el-GR"/>
        </w:rPr>
      </w:pPr>
      <w:r w:rsidRPr="006372A0">
        <w:rPr>
          <w:rFonts w:ascii="Garamond" w:eastAsia="Times New Roman" w:hAnsi="Garamond" w:cs="Calibri"/>
          <w:sz w:val="28"/>
          <w:szCs w:val="28"/>
          <w:lang w:eastAsia="el-GR"/>
        </w:rPr>
        <w:t xml:space="preserve">Επιτρέψτε μας να σας συστήσουμε τον οργανισμό μας και το Διεθνές Πρόγραμμα Ανταλλαγής Ασκούμενων Φοιτητών. </w:t>
      </w:r>
    </w:p>
    <w:p w:rsidR="006372A0" w:rsidRPr="006372A0" w:rsidRDefault="006372A0" w:rsidP="006372A0">
      <w:pPr>
        <w:spacing w:after="200" w:line="276" w:lineRule="auto"/>
        <w:jc w:val="both"/>
        <w:rPr>
          <w:rFonts w:ascii="Calibri" w:eastAsia="Times New Roman" w:hAnsi="Calibri" w:cs="Calibri"/>
          <w:lang w:eastAsia="el-GR"/>
        </w:rPr>
      </w:pPr>
      <w:r w:rsidRPr="006372A0">
        <w:rPr>
          <w:rFonts w:ascii="Garamond" w:eastAsia="Times New Roman" w:hAnsi="Garamond" w:cs="Calibri"/>
          <w:sz w:val="28"/>
          <w:szCs w:val="28"/>
          <w:lang w:eastAsia="el-GR"/>
        </w:rPr>
        <w:t>Η ELSA (</w:t>
      </w:r>
      <w:r w:rsidRPr="006372A0">
        <w:rPr>
          <w:rFonts w:ascii="Garamond" w:eastAsia="Times New Roman" w:hAnsi="Garamond" w:cs="Calibri"/>
          <w:sz w:val="28"/>
          <w:szCs w:val="28"/>
          <w:lang w:val="en-US" w:eastAsia="el-GR"/>
        </w:rPr>
        <w:t>The</w:t>
      </w:r>
      <w:r w:rsidRPr="006372A0">
        <w:rPr>
          <w:rFonts w:ascii="Garamond" w:eastAsia="Times New Roman" w:hAnsi="Garamond" w:cs="Calibri"/>
          <w:sz w:val="28"/>
          <w:szCs w:val="28"/>
          <w:lang w:eastAsia="el-GR"/>
        </w:rPr>
        <w:t xml:space="preserve"> European Law </w:t>
      </w:r>
      <w:proofErr w:type="spellStart"/>
      <w:r w:rsidRPr="006372A0">
        <w:rPr>
          <w:rFonts w:ascii="Garamond" w:eastAsia="Times New Roman" w:hAnsi="Garamond" w:cs="Calibri"/>
          <w:sz w:val="28"/>
          <w:szCs w:val="28"/>
          <w:lang w:eastAsia="el-GR"/>
        </w:rPr>
        <w:t>Students</w:t>
      </w:r>
      <w:proofErr w:type="spellEnd"/>
      <w:r w:rsidRPr="006372A0">
        <w:rPr>
          <w:rFonts w:ascii="Garamond" w:eastAsia="Times New Roman" w:hAnsi="Garamond" w:cs="Calibri"/>
          <w:sz w:val="28"/>
          <w:szCs w:val="28"/>
          <w:lang w:eastAsia="el-GR"/>
        </w:rPr>
        <w:t>’ Association) είναι η μεγαλύτερη οργάνωση φοιτητών Νομικής παγκοσμίως, καθώς δραστηριοποιείται σε 375 Νομικές Σχολές και 44 χώρες στην Ευρώπη, αριθμώντας σήμερα πάνω από 50.000 μέλη. Πρόκειται για μία διεθνή, ανεξάρτητη, μη πολιτική, μη κερδοσκοπική και μη κυβερνητική οργάνωση, μέλη της οποίας μπορούν να γίνουν φοιτητές Νομικής, ασκούμενοι και νέοι δικηγόροι.</w:t>
      </w:r>
    </w:p>
    <w:p w:rsidR="006372A0" w:rsidRPr="006372A0" w:rsidRDefault="006372A0" w:rsidP="006372A0">
      <w:pPr>
        <w:spacing w:after="200" w:line="276" w:lineRule="auto"/>
        <w:jc w:val="both"/>
        <w:rPr>
          <w:rFonts w:ascii="Calibri" w:eastAsia="Times New Roman" w:hAnsi="Calibri" w:cs="Calibri"/>
          <w:lang w:eastAsia="el-GR"/>
        </w:rPr>
      </w:pPr>
      <w:r w:rsidRPr="006372A0">
        <w:rPr>
          <w:rFonts w:ascii="Garamond" w:eastAsia="Times New Roman" w:hAnsi="Garamond" w:cs="Calibri"/>
          <w:sz w:val="28"/>
          <w:szCs w:val="28"/>
          <w:lang w:eastAsia="el-GR"/>
        </w:rPr>
        <w:t xml:space="preserve">Η ELSA </w:t>
      </w:r>
      <w:proofErr w:type="spellStart"/>
      <w:r w:rsidRPr="006372A0">
        <w:rPr>
          <w:rFonts w:ascii="Garamond" w:eastAsia="Times New Roman" w:hAnsi="Garamond" w:cs="Calibri"/>
          <w:sz w:val="28"/>
          <w:szCs w:val="28"/>
          <w:lang w:eastAsia="el-GR"/>
        </w:rPr>
        <w:t>Thessaloniki</w:t>
      </w:r>
      <w:proofErr w:type="spellEnd"/>
      <w:r w:rsidRPr="006372A0">
        <w:rPr>
          <w:rFonts w:ascii="Garamond" w:eastAsia="Times New Roman" w:hAnsi="Garamond" w:cs="Calibri"/>
          <w:sz w:val="28"/>
          <w:szCs w:val="28"/>
          <w:lang w:eastAsia="el-GR"/>
        </w:rPr>
        <w:t xml:space="preserve"> είναι το τοπικό παράρτημα του τμήματος Νομικής του Αριστοτελείου Πανεπιστημίου Θεσσαλονίκης (Α.Π.Θ.). Συστάθηκε το 1998 ως σωματείο και σήμερα αριθμεί πάνω από 500 εγγεγραμμένα μέλη.</w:t>
      </w:r>
    </w:p>
    <w:p w:rsidR="006372A0" w:rsidRPr="006372A0" w:rsidRDefault="006372A0" w:rsidP="006372A0">
      <w:pPr>
        <w:spacing w:after="200" w:line="276" w:lineRule="auto"/>
        <w:jc w:val="both"/>
        <w:rPr>
          <w:rFonts w:ascii="Calibri" w:eastAsia="Times New Roman" w:hAnsi="Calibri" w:cs="Calibri"/>
          <w:lang w:eastAsia="el-GR"/>
        </w:rPr>
      </w:pPr>
      <w:r w:rsidRPr="006372A0">
        <w:rPr>
          <w:rFonts w:ascii="Garamond" w:eastAsia="Times New Roman" w:hAnsi="Garamond" w:cs="Calibri"/>
          <w:sz w:val="28"/>
          <w:szCs w:val="28"/>
          <w:lang w:eastAsia="el-GR"/>
        </w:rPr>
        <w:t>Μία από τις σημαντικότερες δραστηριότητες της ELSA είναι το πρόγραμμα STEP (</w:t>
      </w:r>
      <w:proofErr w:type="spellStart"/>
      <w:r w:rsidRPr="006372A0">
        <w:rPr>
          <w:rFonts w:ascii="Garamond" w:eastAsia="Times New Roman" w:hAnsi="Garamond" w:cs="Calibri"/>
          <w:sz w:val="28"/>
          <w:szCs w:val="28"/>
          <w:lang w:eastAsia="el-GR"/>
        </w:rPr>
        <w:t>Student</w:t>
      </w:r>
      <w:proofErr w:type="spellEnd"/>
      <w:r w:rsidRPr="006372A0">
        <w:rPr>
          <w:rFonts w:ascii="Garamond" w:eastAsia="Times New Roman" w:hAnsi="Garamond" w:cs="Calibri"/>
          <w:sz w:val="28"/>
          <w:szCs w:val="28"/>
          <w:lang w:eastAsia="el-GR"/>
        </w:rPr>
        <w:t xml:space="preserve"> </w:t>
      </w:r>
      <w:proofErr w:type="spellStart"/>
      <w:r w:rsidRPr="006372A0">
        <w:rPr>
          <w:rFonts w:ascii="Garamond" w:eastAsia="Times New Roman" w:hAnsi="Garamond" w:cs="Calibri"/>
          <w:sz w:val="28"/>
          <w:szCs w:val="28"/>
          <w:lang w:eastAsia="el-GR"/>
        </w:rPr>
        <w:t>Trainee</w:t>
      </w:r>
      <w:proofErr w:type="spellEnd"/>
      <w:r w:rsidRPr="006372A0">
        <w:rPr>
          <w:rFonts w:ascii="Garamond" w:eastAsia="Times New Roman" w:hAnsi="Garamond" w:cs="Calibri"/>
          <w:sz w:val="28"/>
          <w:szCs w:val="28"/>
          <w:lang w:eastAsia="el-GR"/>
        </w:rPr>
        <w:t xml:space="preserve"> Exchange Programme). Πρόκειται για ένα πρόγραμμα ανταλλαγής φοιτητών-ασκούμενων, μέσα από το οποίο τα μέλη της ELSA έχουν τη δυνατότητα να μεταβούν για ορισμένο χρονικό διάστημα σε 44 χώρες του εξωτερικού και να εργαστούν σε ποικίλους φορείς νομικού ενδιαφέροντος, όπως δικηγορικά γραφεία ή εταιρείες, δικαστήρια, πανεπιστήμια, διεθνείς νομικούς οργανισμούς ή ινστιτούτα. Αντιστοίχως, προσφέρει την ευκαιρία σε αλλοδαπούς φοιτητές Νομικής να πραγματοποιήσουν πρακτική άσκηση στην Ελλάδα. Το STEP βοηθά τους συμμετέχοντες ως ασκούμενους να έλθουν σε επαφή με διαφορετικά νομικά συστήματα μέσα σε ένα πνεύμα κριτικού διαλόγου, ενώ ταυτόχρονα παρέχει στο γραφείο σας τη δυνατότητα να αποκτήσει άρτια καταρτισμένους φοιτητές και νέους δικηγόρους από όλη την Ευρώπη.</w:t>
      </w:r>
    </w:p>
    <w:p w:rsidR="006372A0" w:rsidRPr="006372A0" w:rsidRDefault="006372A0" w:rsidP="006372A0">
      <w:pPr>
        <w:spacing w:after="200" w:line="276" w:lineRule="auto"/>
        <w:jc w:val="both"/>
        <w:rPr>
          <w:rFonts w:ascii="Calibri" w:eastAsia="Times New Roman" w:hAnsi="Calibri" w:cs="Calibri"/>
          <w:lang w:eastAsia="el-GR"/>
        </w:rPr>
      </w:pPr>
      <w:r w:rsidRPr="006372A0">
        <w:rPr>
          <w:rFonts w:ascii="Garamond" w:eastAsia="Times New Roman" w:hAnsi="Garamond" w:cs="Calibri"/>
          <w:sz w:val="28"/>
          <w:szCs w:val="28"/>
          <w:lang w:eastAsia="el-GR"/>
        </w:rPr>
        <w:t>Θα ήταν ιδιαίτερη χαρά μας να σας παρουσιάσουμε αναλυτικά τις δυνατότητες και τα οφέλη που παρέχει η ELSA και το STEP, όχι μόνο στους ασκούμενους αλλά και σ’ εσάς προσωπικά! Για το λόγο αυτό, θα επικοινωνήσουμε μαζί σας και τηλεφωνικώς μέσα στις επόμενες εργάσιμες ημέρες από τη λήψη του παρόντος, προκειμένου να προγραμματίσουμε μία συνάντηση διά ζώσης.</w:t>
      </w:r>
    </w:p>
    <w:p w:rsidR="00240A22" w:rsidRDefault="00240A22" w:rsidP="006372A0">
      <w:pPr>
        <w:spacing w:after="200" w:line="276" w:lineRule="auto"/>
        <w:jc w:val="both"/>
        <w:rPr>
          <w:rFonts w:ascii="Garamond" w:eastAsia="Times New Roman" w:hAnsi="Garamond" w:cs="Calibri"/>
          <w:sz w:val="28"/>
          <w:szCs w:val="28"/>
          <w:lang w:eastAsia="el-GR"/>
        </w:rPr>
      </w:pPr>
    </w:p>
    <w:p w:rsidR="00240A22" w:rsidRDefault="00240A22" w:rsidP="006372A0">
      <w:pPr>
        <w:spacing w:after="200" w:line="276" w:lineRule="auto"/>
        <w:jc w:val="both"/>
        <w:rPr>
          <w:rFonts w:ascii="Garamond" w:eastAsia="Times New Roman" w:hAnsi="Garamond" w:cs="Calibri"/>
          <w:sz w:val="28"/>
          <w:szCs w:val="28"/>
          <w:lang w:eastAsia="el-GR"/>
        </w:rPr>
      </w:pPr>
    </w:p>
    <w:p w:rsidR="00240A22" w:rsidRDefault="00240A22" w:rsidP="006372A0">
      <w:pPr>
        <w:spacing w:after="200" w:line="276" w:lineRule="auto"/>
        <w:jc w:val="both"/>
        <w:rPr>
          <w:rFonts w:ascii="Garamond" w:eastAsia="Times New Roman" w:hAnsi="Garamond" w:cs="Calibri"/>
          <w:sz w:val="28"/>
          <w:szCs w:val="28"/>
          <w:lang w:eastAsia="el-GR"/>
        </w:rPr>
      </w:pPr>
    </w:p>
    <w:p w:rsidR="00240A22" w:rsidRDefault="00240A22" w:rsidP="006372A0">
      <w:pPr>
        <w:spacing w:after="200" w:line="276" w:lineRule="auto"/>
        <w:jc w:val="both"/>
        <w:rPr>
          <w:rFonts w:ascii="Garamond" w:eastAsia="Times New Roman" w:hAnsi="Garamond" w:cs="Calibri"/>
          <w:sz w:val="28"/>
          <w:szCs w:val="28"/>
          <w:lang w:eastAsia="el-GR"/>
        </w:rPr>
      </w:pPr>
    </w:p>
    <w:p w:rsidR="006372A0" w:rsidRPr="006372A0" w:rsidRDefault="006372A0" w:rsidP="006372A0">
      <w:pPr>
        <w:spacing w:after="200" w:line="276" w:lineRule="auto"/>
        <w:jc w:val="both"/>
        <w:rPr>
          <w:rFonts w:ascii="Calibri" w:eastAsia="Times New Roman" w:hAnsi="Calibri" w:cs="Calibri"/>
          <w:lang w:eastAsia="el-GR"/>
        </w:rPr>
      </w:pPr>
      <w:r w:rsidRPr="006372A0">
        <w:rPr>
          <w:rFonts w:ascii="Garamond" w:eastAsia="Times New Roman" w:hAnsi="Garamond" w:cs="Calibri"/>
          <w:sz w:val="28"/>
          <w:szCs w:val="28"/>
          <w:lang w:eastAsia="el-GR"/>
        </w:rPr>
        <w:t>Αν θέλετε να έχετε εκ των προτέρων περαιτέρω πληροφορίες σχετικά με την ELSA και το πρόγραμμα STEP, μπορείτε να επισκεφθείτε την επίσημη ιστοσελίδα του οργανισμού (</w:t>
      </w:r>
      <w:hyperlink r:id="rId6" w:tgtFrame="_blank" w:history="1">
        <w:r w:rsidRPr="006372A0">
          <w:rPr>
            <w:rFonts w:ascii="Garamond" w:eastAsia="Times New Roman" w:hAnsi="Garamond" w:cs="Calibri"/>
            <w:color w:val="0000FF"/>
            <w:sz w:val="28"/>
            <w:szCs w:val="28"/>
            <w:u w:val="single"/>
            <w:lang w:eastAsia="el-GR"/>
          </w:rPr>
          <w:t>https://step.elsa.org/about/traineeship-</w:t>
        </w:r>
        <w:bookmarkStart w:id="0" w:name="_GoBack"/>
        <w:bookmarkEnd w:id="0"/>
        <w:r w:rsidRPr="006372A0">
          <w:rPr>
            <w:rFonts w:ascii="Garamond" w:eastAsia="Times New Roman" w:hAnsi="Garamond" w:cs="Calibri"/>
            <w:color w:val="0000FF"/>
            <w:sz w:val="28"/>
            <w:szCs w:val="28"/>
            <w:u w:val="single"/>
            <w:lang w:eastAsia="el-GR"/>
          </w:rPr>
          <w:t>providers.html</w:t>
        </w:r>
      </w:hyperlink>
      <w:r w:rsidRPr="006372A0">
        <w:rPr>
          <w:rFonts w:ascii="Garamond" w:eastAsia="Times New Roman" w:hAnsi="Garamond" w:cs="Calibri"/>
          <w:sz w:val="28"/>
          <w:szCs w:val="28"/>
          <w:lang w:eastAsia="el-GR"/>
        </w:rPr>
        <w:t>) αλλά και την ιστοσελίδα του τοπικού μας σωματείου (</w:t>
      </w:r>
      <w:hyperlink r:id="rId7" w:tgtFrame="_blank" w:history="1">
        <w:r w:rsidRPr="006372A0">
          <w:rPr>
            <w:rFonts w:ascii="Garamond" w:eastAsia="Times New Roman" w:hAnsi="Garamond" w:cs="Calibri"/>
            <w:color w:val="0000FF"/>
            <w:sz w:val="28"/>
            <w:szCs w:val="28"/>
            <w:u w:val="single"/>
            <w:lang w:eastAsia="el-GR"/>
          </w:rPr>
          <w:t>https://www.elsa-greece.org/elsa-thessaloniki/</w:t>
        </w:r>
      </w:hyperlink>
      <w:r w:rsidRPr="006372A0">
        <w:rPr>
          <w:rFonts w:ascii="Garamond" w:eastAsia="Times New Roman" w:hAnsi="Garamond" w:cs="Calibri"/>
          <w:sz w:val="28"/>
          <w:szCs w:val="28"/>
          <w:lang w:eastAsia="el-GR"/>
        </w:rPr>
        <w:t>).</w:t>
      </w:r>
    </w:p>
    <w:p w:rsidR="006372A0" w:rsidRPr="006372A0" w:rsidRDefault="006372A0" w:rsidP="006372A0">
      <w:pPr>
        <w:spacing w:after="200" w:line="276" w:lineRule="auto"/>
        <w:jc w:val="both"/>
        <w:rPr>
          <w:rFonts w:ascii="Calibri" w:eastAsia="Times New Roman" w:hAnsi="Calibri" w:cs="Calibri"/>
          <w:lang w:eastAsia="el-GR"/>
        </w:rPr>
      </w:pPr>
      <w:r w:rsidRPr="006372A0">
        <w:rPr>
          <w:rFonts w:ascii="Garamond" w:eastAsia="Times New Roman" w:hAnsi="Garamond" w:cs="Calibri"/>
          <w:sz w:val="28"/>
          <w:szCs w:val="28"/>
          <w:lang w:eastAsia="el-GR"/>
        </w:rPr>
        <w:t>Με την ελπίδα να κεντρίσαμε το ενδιαφέρον σας,</w:t>
      </w:r>
    </w:p>
    <w:p w:rsidR="006372A0" w:rsidRPr="006372A0" w:rsidRDefault="006372A0" w:rsidP="006372A0">
      <w:pPr>
        <w:spacing w:after="200" w:line="276" w:lineRule="auto"/>
        <w:jc w:val="both"/>
        <w:rPr>
          <w:rFonts w:ascii="Calibri" w:eastAsia="Times New Roman" w:hAnsi="Calibri" w:cs="Calibri"/>
          <w:lang w:eastAsia="el-GR"/>
        </w:rPr>
      </w:pPr>
      <w:r w:rsidRPr="006372A0">
        <w:rPr>
          <w:rFonts w:ascii="Garamond" w:eastAsia="Times New Roman" w:hAnsi="Garamond" w:cs="Calibri"/>
          <w:sz w:val="28"/>
          <w:szCs w:val="28"/>
          <w:lang w:eastAsia="el-GR"/>
        </w:rPr>
        <w:t xml:space="preserve">Μαρία Αγγελοπούλου (Αντιπρόεδρος STEP ELSA </w:t>
      </w:r>
      <w:proofErr w:type="spellStart"/>
      <w:r w:rsidRPr="006372A0">
        <w:rPr>
          <w:rFonts w:ascii="Garamond" w:eastAsia="Times New Roman" w:hAnsi="Garamond" w:cs="Calibri"/>
          <w:sz w:val="28"/>
          <w:szCs w:val="28"/>
          <w:lang w:eastAsia="el-GR"/>
        </w:rPr>
        <w:t>Thessaloniki</w:t>
      </w:r>
      <w:proofErr w:type="spellEnd"/>
      <w:r w:rsidRPr="006372A0">
        <w:rPr>
          <w:rFonts w:ascii="Garamond" w:eastAsia="Times New Roman" w:hAnsi="Garamond" w:cs="Calibri"/>
          <w:sz w:val="28"/>
          <w:szCs w:val="28"/>
          <w:lang w:eastAsia="el-GR"/>
        </w:rPr>
        <w:t>)</w:t>
      </w:r>
    </w:p>
    <w:p w:rsidR="006372A0" w:rsidRPr="006372A0" w:rsidRDefault="006372A0" w:rsidP="006372A0">
      <w:pPr>
        <w:spacing w:after="200" w:line="276" w:lineRule="auto"/>
        <w:jc w:val="both"/>
        <w:rPr>
          <w:rFonts w:ascii="Calibri" w:eastAsia="Times New Roman" w:hAnsi="Calibri" w:cs="Calibri"/>
          <w:lang w:eastAsia="el-GR"/>
        </w:rPr>
      </w:pPr>
      <w:r w:rsidRPr="006372A0">
        <w:rPr>
          <w:rFonts w:ascii="Garamond" w:eastAsia="Times New Roman" w:hAnsi="Garamond" w:cs="Calibri"/>
          <w:sz w:val="28"/>
          <w:szCs w:val="28"/>
          <w:lang w:eastAsia="el-GR"/>
        </w:rPr>
        <w:t xml:space="preserve">Γεώργιος Σαχπατζίδης (Πρόεδρος ELSA </w:t>
      </w:r>
      <w:proofErr w:type="spellStart"/>
      <w:r w:rsidRPr="006372A0">
        <w:rPr>
          <w:rFonts w:ascii="Garamond" w:eastAsia="Times New Roman" w:hAnsi="Garamond" w:cs="Calibri"/>
          <w:sz w:val="28"/>
          <w:szCs w:val="28"/>
          <w:lang w:eastAsia="el-GR"/>
        </w:rPr>
        <w:t>Thessaloniki</w:t>
      </w:r>
      <w:proofErr w:type="spellEnd"/>
      <w:r w:rsidRPr="006372A0">
        <w:rPr>
          <w:rFonts w:ascii="Garamond" w:eastAsia="Times New Roman" w:hAnsi="Garamond" w:cs="Calibri"/>
          <w:sz w:val="28"/>
          <w:szCs w:val="28"/>
          <w:lang w:eastAsia="el-GR"/>
        </w:rPr>
        <w:t>)</w:t>
      </w:r>
    </w:p>
    <w:p w:rsidR="00BE6ED1" w:rsidRDefault="00BE6ED1"/>
    <w:sectPr w:rsidR="00BE6ED1">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66A" w:rsidRDefault="007B166A" w:rsidP="00704570">
      <w:pPr>
        <w:spacing w:after="0" w:line="240" w:lineRule="auto"/>
      </w:pPr>
      <w:r>
        <w:separator/>
      </w:r>
    </w:p>
  </w:endnote>
  <w:endnote w:type="continuationSeparator" w:id="0">
    <w:p w:rsidR="007B166A" w:rsidRDefault="007B166A" w:rsidP="0070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66A" w:rsidRDefault="007B166A" w:rsidP="00704570">
      <w:pPr>
        <w:spacing w:after="0" w:line="240" w:lineRule="auto"/>
      </w:pPr>
      <w:r>
        <w:separator/>
      </w:r>
    </w:p>
  </w:footnote>
  <w:footnote w:type="continuationSeparator" w:id="0">
    <w:p w:rsidR="007B166A" w:rsidRDefault="007B166A" w:rsidP="00704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570" w:rsidRDefault="00704570">
    <w:pPr>
      <w:pStyle w:val="a3"/>
    </w:pPr>
    <w:r>
      <w:rPr>
        <w:noProof/>
      </w:rPr>
      <w:drawing>
        <wp:anchor distT="0" distB="0" distL="114300" distR="114300" simplePos="0" relativeHeight="251658240" behindDoc="0" locked="0" layoutInCell="1" allowOverlap="1">
          <wp:simplePos x="0" y="0"/>
          <wp:positionH relativeFrom="margin">
            <wp:align>center</wp:align>
          </wp:positionH>
          <wp:positionV relativeFrom="topMargin">
            <wp:posOffset>228600</wp:posOffset>
          </wp:positionV>
          <wp:extent cx="2188210" cy="1104900"/>
          <wp:effectExtent l="0" t="0" r="254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SA Thessaloniki blue.png"/>
                  <pic:cNvPicPr/>
                </pic:nvPicPr>
                <pic:blipFill>
                  <a:blip r:embed="rId1">
                    <a:extLst>
                      <a:ext uri="{28A0092B-C50C-407E-A947-70E740481C1C}">
                        <a14:useLocalDpi xmlns:a14="http://schemas.microsoft.com/office/drawing/2010/main" val="0"/>
                      </a:ext>
                    </a:extLst>
                  </a:blip>
                  <a:stretch>
                    <a:fillRect/>
                  </a:stretch>
                </pic:blipFill>
                <pic:spPr>
                  <a:xfrm>
                    <a:off x="0" y="0"/>
                    <a:ext cx="2188210" cy="11049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A0"/>
    <w:rsid w:val="00240A22"/>
    <w:rsid w:val="006372A0"/>
    <w:rsid w:val="00704570"/>
    <w:rsid w:val="007B166A"/>
    <w:rsid w:val="00BE6E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6596C"/>
  <w15:chartTrackingRefBased/>
  <w15:docId w15:val="{5A294309-B2DD-4C76-A423-B3721DA4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372A0"/>
    <w:rPr>
      <w:color w:val="0000FF"/>
      <w:u w:val="single"/>
    </w:rPr>
  </w:style>
  <w:style w:type="paragraph" w:styleId="a3">
    <w:name w:val="header"/>
    <w:basedOn w:val="a"/>
    <w:link w:val="Char"/>
    <w:uiPriority w:val="99"/>
    <w:unhideWhenUsed/>
    <w:rsid w:val="00704570"/>
    <w:pPr>
      <w:tabs>
        <w:tab w:val="center" w:pos="4153"/>
        <w:tab w:val="right" w:pos="8306"/>
      </w:tabs>
      <w:spacing w:after="0" w:line="240" w:lineRule="auto"/>
    </w:pPr>
  </w:style>
  <w:style w:type="character" w:customStyle="1" w:styleId="Char">
    <w:name w:val="Κεφαλίδα Char"/>
    <w:basedOn w:val="a0"/>
    <w:link w:val="a3"/>
    <w:uiPriority w:val="99"/>
    <w:rsid w:val="00704570"/>
  </w:style>
  <w:style w:type="paragraph" w:styleId="a4">
    <w:name w:val="footer"/>
    <w:basedOn w:val="a"/>
    <w:link w:val="Char0"/>
    <w:uiPriority w:val="99"/>
    <w:unhideWhenUsed/>
    <w:rsid w:val="00704570"/>
    <w:pPr>
      <w:tabs>
        <w:tab w:val="center" w:pos="4153"/>
        <w:tab w:val="right" w:pos="8306"/>
      </w:tabs>
      <w:spacing w:after="0" w:line="240" w:lineRule="auto"/>
    </w:pPr>
  </w:style>
  <w:style w:type="character" w:customStyle="1" w:styleId="Char0">
    <w:name w:val="Υποσέλιδο Char"/>
    <w:basedOn w:val="a0"/>
    <w:link w:val="a4"/>
    <w:uiPriority w:val="99"/>
    <w:rsid w:val="00704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07611">
      <w:bodyDiv w:val="1"/>
      <w:marLeft w:val="0"/>
      <w:marRight w:val="0"/>
      <w:marTop w:val="0"/>
      <w:marBottom w:val="0"/>
      <w:divBdr>
        <w:top w:val="none" w:sz="0" w:space="0" w:color="auto"/>
        <w:left w:val="none" w:sz="0" w:space="0" w:color="auto"/>
        <w:bottom w:val="none" w:sz="0" w:space="0" w:color="auto"/>
        <w:right w:val="none" w:sz="0" w:space="0" w:color="auto"/>
      </w:divBdr>
      <w:divsChild>
        <w:div w:id="1815444029">
          <w:marLeft w:val="0"/>
          <w:marRight w:val="0"/>
          <w:marTop w:val="0"/>
          <w:marBottom w:val="0"/>
          <w:divBdr>
            <w:top w:val="none" w:sz="0" w:space="0" w:color="auto"/>
            <w:left w:val="none" w:sz="0" w:space="0" w:color="auto"/>
            <w:bottom w:val="none" w:sz="0" w:space="0" w:color="auto"/>
            <w:right w:val="none" w:sz="0" w:space="0" w:color="auto"/>
          </w:divBdr>
          <w:divsChild>
            <w:div w:id="1318875847">
              <w:marLeft w:val="0"/>
              <w:marRight w:val="0"/>
              <w:marTop w:val="0"/>
              <w:marBottom w:val="0"/>
              <w:divBdr>
                <w:top w:val="none" w:sz="0" w:space="0" w:color="auto"/>
                <w:left w:val="none" w:sz="0" w:space="0" w:color="auto"/>
                <w:bottom w:val="none" w:sz="0" w:space="0" w:color="auto"/>
                <w:right w:val="none" w:sz="0" w:space="0" w:color="auto"/>
              </w:divBdr>
              <w:divsChild>
                <w:div w:id="15400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elsa-greece.org/elsa-thessalonik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ep.elsa.org/about/traineeship-provider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402</Words>
  <Characters>2173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Γιώργος Σαχπατζίδης</dc:creator>
  <cp:keywords/>
  <dc:description/>
  <cp:lastModifiedBy>Γιώργος Σαχπατζίδης</cp:lastModifiedBy>
  <cp:revision>2</cp:revision>
  <dcterms:created xsi:type="dcterms:W3CDTF">2019-10-23T08:05:00Z</dcterms:created>
  <dcterms:modified xsi:type="dcterms:W3CDTF">2019-10-23T08:35:00Z</dcterms:modified>
</cp:coreProperties>
</file>