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CD" w:rsidRPr="000B17FD" w:rsidRDefault="009974CD" w:rsidP="009974CD">
      <w:pPr>
        <w:rPr>
          <w:rFonts w:ascii="Trebuchet MS" w:hAnsi="Trebuchet MS" w:cs="Arial"/>
        </w:rPr>
      </w:pPr>
      <w:r w:rsidRPr="000B17FD">
        <w:rPr>
          <w:rFonts w:ascii="Trebuchet MS" w:hAnsi="Trebuchet MS" w:cs="Arial"/>
        </w:rPr>
        <w:t xml:space="preserve">ΕΛΛΗΝΙΚΗ ΔΗΜΟΚΡΑΤΙΑ                                                </w:t>
      </w:r>
    </w:p>
    <w:p w:rsidR="009974CD" w:rsidRPr="000B17FD" w:rsidRDefault="009974CD" w:rsidP="009974CD">
      <w:pPr>
        <w:rPr>
          <w:rFonts w:ascii="Trebuchet MS" w:hAnsi="Trebuchet MS" w:cs="Arial"/>
        </w:rPr>
      </w:pPr>
      <w:r w:rsidRPr="000B17FD">
        <w:rPr>
          <w:rFonts w:ascii="Trebuchet MS" w:hAnsi="Trebuchet MS" w:cs="Arial"/>
        </w:rPr>
        <w:t>ΕΙΡΗΝΟΔΙΚΕΙΟ ΚΟΥΦΑΛΙΩΝ                                         ΚΟΥΦΑΛΙΑ, 25-10-2021</w:t>
      </w:r>
    </w:p>
    <w:p w:rsidR="009974CD" w:rsidRPr="000B17FD" w:rsidRDefault="009974CD" w:rsidP="009974CD">
      <w:pPr>
        <w:rPr>
          <w:rFonts w:ascii="Trebuchet MS" w:hAnsi="Trebuchet MS" w:cs="Arial"/>
        </w:rPr>
      </w:pPr>
      <w:r w:rsidRPr="000B17FD">
        <w:rPr>
          <w:rFonts w:ascii="Trebuchet MS" w:hAnsi="Trebuchet MS" w:cs="Arial"/>
        </w:rPr>
        <w:t xml:space="preserve">ΤΖΙΒΑΡΟΠΟΥΛΟΥ 59                                     </w:t>
      </w:r>
      <w:r w:rsidR="002C0EFD">
        <w:rPr>
          <w:rFonts w:ascii="Trebuchet MS" w:hAnsi="Trebuchet MS" w:cs="Arial"/>
        </w:rPr>
        <w:t xml:space="preserve">               Αριθ. </w:t>
      </w:r>
      <w:proofErr w:type="spellStart"/>
      <w:r w:rsidR="002C0EFD">
        <w:rPr>
          <w:rFonts w:ascii="Trebuchet MS" w:hAnsi="Trebuchet MS" w:cs="Arial"/>
        </w:rPr>
        <w:t>Πρωτ</w:t>
      </w:r>
      <w:proofErr w:type="spellEnd"/>
      <w:r w:rsidR="002C0EFD">
        <w:rPr>
          <w:rFonts w:ascii="Trebuchet MS" w:hAnsi="Trebuchet MS" w:cs="Arial"/>
        </w:rPr>
        <w:t xml:space="preserve">..:  </w:t>
      </w:r>
      <w:r w:rsidR="002C0EFD">
        <w:rPr>
          <w:rFonts w:ascii="Trebuchet MS" w:hAnsi="Trebuchet MS" w:cs="Arial"/>
          <w:lang w:val="en-US"/>
        </w:rPr>
        <w:t>51</w:t>
      </w:r>
      <w:r w:rsidRPr="000B17FD">
        <w:rPr>
          <w:rFonts w:ascii="Trebuchet MS" w:hAnsi="Trebuchet MS" w:cs="Arial"/>
        </w:rPr>
        <w:t xml:space="preserve">/2021 </w:t>
      </w:r>
    </w:p>
    <w:p w:rsidR="009974CD" w:rsidRPr="000B17FD" w:rsidRDefault="009974CD" w:rsidP="009974CD">
      <w:pPr>
        <w:rPr>
          <w:rFonts w:ascii="Trebuchet MS" w:hAnsi="Trebuchet MS" w:cs="Arial"/>
        </w:rPr>
      </w:pPr>
      <w:proofErr w:type="spellStart"/>
      <w:r w:rsidRPr="000B17FD">
        <w:rPr>
          <w:rFonts w:ascii="Trebuchet MS" w:hAnsi="Trebuchet MS" w:cs="Arial"/>
        </w:rPr>
        <w:t>Τηλ</w:t>
      </w:r>
      <w:proofErr w:type="spellEnd"/>
      <w:r w:rsidRPr="000B17FD">
        <w:rPr>
          <w:rFonts w:ascii="Trebuchet MS" w:hAnsi="Trebuchet MS" w:cs="Arial"/>
        </w:rPr>
        <w:t xml:space="preserve">. 2391052867                                                    </w:t>
      </w:r>
      <w:r w:rsidRPr="000B17FD">
        <w:rPr>
          <w:rFonts w:ascii="Trebuchet MS" w:hAnsi="Trebuchet MS" w:cs="Arial"/>
        </w:rPr>
        <w:tab/>
        <w:t xml:space="preserve">  </w:t>
      </w:r>
    </w:p>
    <w:p w:rsidR="009974CD" w:rsidRPr="000B17FD" w:rsidRDefault="009974CD" w:rsidP="009974CD">
      <w:pPr>
        <w:rPr>
          <w:rFonts w:ascii="Trebuchet MS" w:hAnsi="Trebuchet MS" w:cs="Arial"/>
        </w:rPr>
      </w:pPr>
      <w:r w:rsidRPr="000B17FD">
        <w:rPr>
          <w:rFonts w:ascii="Trebuchet MS" w:hAnsi="Trebuchet MS" w:cs="Arial"/>
        </w:rPr>
        <w:t xml:space="preserve"> </w:t>
      </w:r>
      <w:r w:rsidRPr="000B17FD">
        <w:rPr>
          <w:rFonts w:ascii="Trebuchet MS" w:hAnsi="Trebuchet MS" w:cs="Arial"/>
          <w:lang w:val="en-US"/>
        </w:rPr>
        <w:t>FAX</w:t>
      </w:r>
      <w:r w:rsidRPr="000B17FD">
        <w:rPr>
          <w:rFonts w:ascii="Trebuchet MS" w:hAnsi="Trebuchet MS" w:cs="Arial"/>
        </w:rPr>
        <w:t>:  2391052904</w:t>
      </w:r>
    </w:p>
    <w:p w:rsidR="009974CD" w:rsidRPr="000B17FD" w:rsidRDefault="009974CD" w:rsidP="009974CD">
      <w:pPr>
        <w:rPr>
          <w:rFonts w:ascii="Trebuchet MS" w:hAnsi="Trebuchet MS" w:cs="Arial"/>
        </w:rPr>
      </w:pPr>
      <w:r w:rsidRPr="000B17FD">
        <w:rPr>
          <w:rFonts w:ascii="Trebuchet MS" w:hAnsi="Trebuchet MS" w:cs="Arial"/>
        </w:rPr>
        <w:t xml:space="preserve"> </w:t>
      </w:r>
      <w:r w:rsidRPr="000B17FD">
        <w:rPr>
          <w:rFonts w:ascii="Trebuchet MS" w:hAnsi="Trebuchet MS" w:cs="Arial"/>
          <w:lang w:val="en-US"/>
        </w:rPr>
        <w:t>E</w:t>
      </w:r>
      <w:r w:rsidRPr="000B17FD">
        <w:rPr>
          <w:rFonts w:ascii="Trebuchet MS" w:hAnsi="Trebuchet MS" w:cs="Arial"/>
        </w:rPr>
        <w:t>-</w:t>
      </w:r>
      <w:r w:rsidRPr="000B17FD">
        <w:rPr>
          <w:rFonts w:ascii="Trebuchet MS" w:hAnsi="Trebuchet MS" w:cs="Arial"/>
          <w:lang w:val="en-US"/>
        </w:rPr>
        <w:t>MAIL</w:t>
      </w:r>
      <w:r w:rsidRPr="000B17FD">
        <w:rPr>
          <w:rFonts w:ascii="Trebuchet MS" w:hAnsi="Trebuchet MS" w:cs="Arial"/>
        </w:rPr>
        <w:t xml:space="preserve">: </w:t>
      </w:r>
      <w:proofErr w:type="spellStart"/>
      <w:r w:rsidRPr="000B17FD">
        <w:rPr>
          <w:rStyle w:val="-"/>
          <w:rFonts w:ascii="Trebuchet MS" w:hAnsi="Trebuchet MS" w:cs="Arial"/>
          <w:lang w:val="en-US"/>
        </w:rPr>
        <w:t>eirinodikeiokoufalion</w:t>
      </w:r>
      <w:proofErr w:type="spellEnd"/>
      <w:r w:rsidRPr="000B17FD">
        <w:rPr>
          <w:rStyle w:val="-"/>
          <w:rFonts w:ascii="Trebuchet MS" w:hAnsi="Trebuchet MS" w:cs="Arial"/>
        </w:rPr>
        <w:t>@</w:t>
      </w:r>
      <w:r w:rsidRPr="000B17FD">
        <w:rPr>
          <w:rStyle w:val="-"/>
          <w:rFonts w:ascii="Trebuchet MS" w:hAnsi="Trebuchet MS" w:cs="Arial"/>
          <w:lang w:val="en-US"/>
        </w:rPr>
        <w:t>hotmail</w:t>
      </w:r>
      <w:r w:rsidRPr="000B17FD">
        <w:rPr>
          <w:rStyle w:val="-"/>
          <w:rFonts w:ascii="Trebuchet MS" w:hAnsi="Trebuchet MS" w:cs="Arial"/>
        </w:rPr>
        <w:t>.</w:t>
      </w:r>
      <w:proofErr w:type="spellStart"/>
      <w:r w:rsidRPr="000B17FD">
        <w:rPr>
          <w:rStyle w:val="-"/>
          <w:rFonts w:ascii="Trebuchet MS" w:hAnsi="Trebuchet MS" w:cs="Arial"/>
          <w:lang w:val="en-US"/>
        </w:rPr>
        <w:t>gr</w:t>
      </w:r>
      <w:proofErr w:type="spellEnd"/>
    </w:p>
    <w:p w:rsidR="009974CD" w:rsidRPr="000B17FD" w:rsidRDefault="009974CD" w:rsidP="009974CD">
      <w:pPr>
        <w:rPr>
          <w:rFonts w:ascii="Trebuchet MS" w:hAnsi="Trebuchet MS" w:cs="Arial"/>
        </w:rPr>
      </w:pPr>
    </w:p>
    <w:p w:rsidR="009974CD" w:rsidRPr="000B17FD" w:rsidRDefault="009974CD" w:rsidP="009974CD">
      <w:pPr>
        <w:jc w:val="center"/>
        <w:rPr>
          <w:rFonts w:ascii="Trebuchet MS" w:hAnsi="Trebuchet MS" w:cs="Arial"/>
          <w:b/>
        </w:rPr>
      </w:pPr>
      <w:r w:rsidRPr="000B17FD">
        <w:rPr>
          <w:rFonts w:ascii="Trebuchet MS" w:hAnsi="Trebuchet MS" w:cs="Arial"/>
          <w:b/>
        </w:rPr>
        <w:t xml:space="preserve">  Η Διευθύνουσα το Ειρηνοδικείο Κουφαλίων</w:t>
      </w:r>
    </w:p>
    <w:p w:rsidR="009974CD" w:rsidRPr="000B17FD" w:rsidRDefault="009974CD" w:rsidP="009974CD">
      <w:pPr>
        <w:spacing w:line="360" w:lineRule="auto"/>
        <w:jc w:val="center"/>
        <w:rPr>
          <w:rFonts w:ascii="Trebuchet MS" w:hAnsi="Trebuchet MS" w:cs="Arial"/>
        </w:rPr>
      </w:pPr>
      <w:r w:rsidRPr="000B17FD">
        <w:rPr>
          <w:rFonts w:ascii="Trebuchet MS" w:hAnsi="Trebuchet MS" w:cs="Arial"/>
        </w:rPr>
        <w:t>ΑΦΟΥ ΕΛΑΒΕ ΥΠΟΨΗ</w:t>
      </w:r>
    </w:p>
    <w:p w:rsidR="009974CD" w:rsidRPr="000B17FD" w:rsidRDefault="009974CD" w:rsidP="009974CD">
      <w:pPr>
        <w:spacing w:after="0" w:line="360" w:lineRule="auto"/>
        <w:jc w:val="both"/>
        <w:rPr>
          <w:rFonts w:ascii="Trebuchet MS" w:hAnsi="Trebuchet MS" w:cs="Arial"/>
        </w:rPr>
      </w:pPr>
      <w:r w:rsidRPr="000B17FD">
        <w:rPr>
          <w:rFonts w:ascii="Trebuchet MS" w:hAnsi="Trebuchet MS"/>
        </w:rPr>
        <w:t xml:space="preserve">1) Την υπ' αριθ. Δ1α/ΓΠ.οικ. 66436 (ΦΕΚ Β 4919/24-10-2021): Κοινή Υπουργική Απόφαση των Υπουργών Οικονομικών – Ανάπτυξης και Επενδύσεων – Προστασίας του Πολίτη – Εθνικής Άμυνας – Παιδείας και Θρησκευμάτων – Εργασίας και Κοινωνικών Υποθέσεων – Υγείας – Πολιτισμού και Αθλητισμού – Δικαιοσύνης – Εσωτερικών – Μετανάστευσης και Ασύλου – Ψηφιακής Διακυβέρνησης – Υποδομών και Μεταφορών – Ναυτιλίας και Νησιωτικής Πολιτικής – Επικρατείας – Υφυπουργού στον Πρωθυπουργό, με θέμα: «Έκτακτα μέτρα προστασίας της δημόσιας υγείας από τον κίνδυνο περαιτέρω διασποράς του </w:t>
      </w:r>
      <w:proofErr w:type="spellStart"/>
      <w:r w:rsidRPr="000B17FD">
        <w:rPr>
          <w:rFonts w:ascii="Trebuchet MS" w:hAnsi="Trebuchet MS"/>
        </w:rPr>
        <w:t>κορωνοϊού</w:t>
      </w:r>
      <w:proofErr w:type="spellEnd"/>
      <w:r w:rsidRPr="000B17FD">
        <w:rPr>
          <w:rFonts w:ascii="Trebuchet MS" w:hAnsi="Trebuchet MS"/>
        </w:rPr>
        <w:t xml:space="preserve"> COVID-19 στο σύνολο της Επικράτειας για το διάστημα από την Δευτέρα 25 Οκτωβρίου 2021 και ώρα 06:00 έως και τη Δευτέρα 8 Νοεμβρίου 2021 και ώρα 06:00»,</w:t>
      </w:r>
      <w:r w:rsidRPr="000B17FD">
        <w:rPr>
          <w:rStyle w:val="a3"/>
          <w:rFonts w:ascii="Trebuchet MS" w:hAnsi="Trebuchet MS" w:cs="Tahoma"/>
          <w:shd w:val="clear" w:color="auto" w:fill="FFFFFF"/>
        </w:rPr>
        <w:t xml:space="preserve"> </w:t>
      </w:r>
      <w:r w:rsidRPr="000B17FD">
        <w:rPr>
          <w:rStyle w:val="a3"/>
          <w:rFonts w:ascii="Trebuchet MS" w:hAnsi="Trebuchet MS" w:cs="Tahoma"/>
          <w:b w:val="0"/>
          <w:shd w:val="clear" w:color="auto" w:fill="FFFFFF"/>
        </w:rPr>
        <w:t>2</w:t>
      </w:r>
      <w:r w:rsidRPr="000B17FD">
        <w:rPr>
          <w:rFonts w:ascii="Trebuchet MS" w:hAnsi="Trebuchet MS" w:cs="Arial"/>
        </w:rPr>
        <w:t>) τις υπηρεσιακές ανάγκες και την εύρυθμη λειτουργία του Ειρηνοδικείου Κουφαλίων, 3</w:t>
      </w:r>
      <w:r w:rsidRPr="000B17FD">
        <w:rPr>
          <w:rFonts w:ascii="Trebuchet MS" w:hAnsi="Trebuchet MS"/>
        </w:rPr>
        <w:t xml:space="preserve">) τους προφανείς κινδύνους που </w:t>
      </w:r>
      <w:proofErr w:type="spellStart"/>
      <w:r w:rsidRPr="000B17FD">
        <w:rPr>
          <w:rFonts w:ascii="Trebuchet MS" w:hAnsi="Trebuchet MS"/>
        </w:rPr>
        <w:t>εγκυµονεί</w:t>
      </w:r>
      <w:proofErr w:type="spellEnd"/>
      <w:r w:rsidRPr="000B17FD">
        <w:rPr>
          <w:rFonts w:ascii="Trebuchet MS" w:hAnsi="Trebuchet MS"/>
        </w:rPr>
        <w:t xml:space="preserve"> πλέον για όλους η προσωπική επαφή,</w:t>
      </w:r>
      <w:r w:rsidRPr="000B17FD">
        <w:rPr>
          <w:rFonts w:ascii="Trebuchet MS" w:hAnsi="Trebuchet MS" w:cs="Arial"/>
        </w:rPr>
        <w:t xml:space="preserve">  </w:t>
      </w:r>
    </w:p>
    <w:p w:rsidR="009974CD" w:rsidRPr="000B17FD" w:rsidRDefault="009974CD" w:rsidP="009974CD">
      <w:pPr>
        <w:spacing w:line="360" w:lineRule="auto"/>
        <w:jc w:val="both"/>
        <w:rPr>
          <w:rFonts w:ascii="Trebuchet MS" w:hAnsi="Trebuchet MS" w:cs="Arial"/>
        </w:rPr>
      </w:pPr>
    </w:p>
    <w:p w:rsidR="009974CD" w:rsidRPr="000B17FD" w:rsidRDefault="009974CD" w:rsidP="009974CD">
      <w:pPr>
        <w:pStyle w:val="-HTML"/>
        <w:spacing w:line="360" w:lineRule="auto"/>
        <w:jc w:val="center"/>
        <w:rPr>
          <w:rFonts w:ascii="Trebuchet MS" w:hAnsi="Trebuchet MS" w:cs="Arial"/>
          <w:b/>
          <w:color w:val="000000"/>
          <w:sz w:val="22"/>
          <w:szCs w:val="22"/>
        </w:rPr>
      </w:pPr>
      <w:r w:rsidRPr="000B17FD">
        <w:rPr>
          <w:rFonts w:ascii="Trebuchet MS" w:hAnsi="Trebuchet MS" w:cs="Arial"/>
          <w:b/>
          <w:color w:val="000000"/>
          <w:sz w:val="22"/>
          <w:szCs w:val="22"/>
        </w:rPr>
        <w:t>Α Π Ο Φ Α Σ Ι Ζ Ε Ι</w:t>
      </w:r>
    </w:p>
    <w:p w:rsidR="009974CD" w:rsidRPr="000B17FD" w:rsidRDefault="009974CD" w:rsidP="009974CD">
      <w:pPr>
        <w:pStyle w:val="-HTML"/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</w:p>
    <w:p w:rsidR="003E5713" w:rsidRDefault="009974CD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/>
          <w:b/>
          <w:sz w:val="22"/>
          <w:szCs w:val="22"/>
        </w:rPr>
        <w:t>Α.</w:t>
      </w:r>
      <w:r w:rsidRPr="000B17FD">
        <w:rPr>
          <w:rFonts w:ascii="Trebuchet MS" w:hAnsi="Trebuchet MS"/>
          <w:sz w:val="22"/>
          <w:szCs w:val="22"/>
        </w:rPr>
        <w:t xml:space="preserve"> Από την Δευτέρα 25 Οκτωβρίου 2021 και ώρα 06:00 έως και τη Δευτέρα 8 Νοεμβρίου 2021 και ώρα 06:00 διεξάγονται κανονικά όλες οι διαδικασίες.</w:t>
      </w:r>
    </w:p>
    <w:p w:rsidR="009974CD" w:rsidRPr="000B17FD" w:rsidRDefault="009974CD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/>
          <w:sz w:val="22"/>
          <w:szCs w:val="22"/>
        </w:rPr>
        <w:t xml:space="preserve"> </w:t>
      </w:r>
    </w:p>
    <w:p w:rsidR="009974CD" w:rsidRPr="000B17FD" w:rsidRDefault="009974CD" w:rsidP="009974CD">
      <w:pPr>
        <w:spacing w:after="0" w:line="360" w:lineRule="auto"/>
        <w:jc w:val="both"/>
        <w:rPr>
          <w:rFonts w:ascii="Trebuchet MS" w:hAnsi="Trebuchet MS"/>
        </w:rPr>
      </w:pPr>
      <w:r w:rsidRPr="000B17FD">
        <w:rPr>
          <w:rFonts w:ascii="Trebuchet MS" w:hAnsi="Trebuchet MS"/>
          <w:b/>
        </w:rPr>
        <w:t>Β. – 1.</w:t>
      </w:r>
      <w:r w:rsidRPr="000B17FD">
        <w:rPr>
          <w:rFonts w:ascii="Trebuchet MS" w:hAnsi="Trebuchet MS"/>
        </w:rPr>
        <w:t xml:space="preserve"> Με την επιφύλαξη των διατάξεων του ν. 4839/2021, στις δίκες ενώπιον του Ειρηνοδικείου Κουφαλίων, πλην της νέας τακτικής (ν. 4335/2015) και των υποθέσεων του ν. 3869/2010, όπως τροποποιήθηκε με τις διατάξεις του ν. 4745/2020 (Πλατφόρμα), παρέχεται η δυνατότητα συναινετικής αναβολής σύμφωνα με την παρ. 1 του άρθρου 53 του ν. 4839/2021, με κοινή ανέκκλητη δήλωση των πληρεξουσίων δικηγόρων κατ' άρθρ. 242 παρ. 2 </w:t>
      </w:r>
      <w:proofErr w:type="spellStart"/>
      <w:r w:rsidRPr="000B17FD">
        <w:rPr>
          <w:rFonts w:ascii="Trebuchet MS" w:hAnsi="Trebuchet MS"/>
        </w:rPr>
        <w:t>ΚΠολΔ</w:t>
      </w:r>
      <w:proofErr w:type="spellEnd"/>
      <w:r w:rsidRPr="000B17FD">
        <w:rPr>
          <w:rFonts w:ascii="Trebuchet MS" w:hAnsi="Trebuchet MS"/>
        </w:rPr>
        <w:t xml:space="preserve"> κατ' απόκλιση της παρ. 2 </w:t>
      </w:r>
      <w:r w:rsidRPr="000B17FD">
        <w:rPr>
          <w:rFonts w:ascii="Trebuchet MS" w:hAnsi="Trebuchet MS"/>
        </w:rPr>
        <w:lastRenderedPageBreak/>
        <w:t xml:space="preserve">του άρθρ. 115 </w:t>
      </w:r>
      <w:proofErr w:type="spellStart"/>
      <w:r w:rsidRPr="000B17FD">
        <w:rPr>
          <w:rFonts w:ascii="Trebuchet MS" w:hAnsi="Trebuchet MS"/>
        </w:rPr>
        <w:t>ΚΠολΔ</w:t>
      </w:r>
      <w:proofErr w:type="spellEnd"/>
      <w:r w:rsidRPr="000B17FD">
        <w:rPr>
          <w:rFonts w:ascii="Trebuchet MS" w:hAnsi="Trebuchet MS"/>
        </w:rPr>
        <w:t>, η οποία υποβάλλεται στην ηλεκτρονική διεύθυνση του Ειρηνοδικείου (</w:t>
      </w:r>
      <w:proofErr w:type="spellStart"/>
      <w:r w:rsidRPr="000B17FD">
        <w:rPr>
          <w:rStyle w:val="-"/>
          <w:rFonts w:ascii="Trebuchet MS" w:hAnsi="Trebuchet MS" w:cs="Arial"/>
          <w:lang w:val="en-US"/>
        </w:rPr>
        <w:t>eirinodikeiokoufalion</w:t>
      </w:r>
      <w:proofErr w:type="spellEnd"/>
      <w:r w:rsidRPr="000B17FD">
        <w:rPr>
          <w:rStyle w:val="-"/>
          <w:rFonts w:ascii="Trebuchet MS" w:hAnsi="Trebuchet MS" w:cs="Arial"/>
        </w:rPr>
        <w:t>@</w:t>
      </w:r>
      <w:r w:rsidRPr="000B17FD">
        <w:rPr>
          <w:rStyle w:val="-"/>
          <w:rFonts w:ascii="Trebuchet MS" w:hAnsi="Trebuchet MS" w:cs="Arial"/>
          <w:lang w:val="en-US"/>
        </w:rPr>
        <w:t>hotmail</w:t>
      </w:r>
      <w:r w:rsidRPr="000B17FD">
        <w:rPr>
          <w:rStyle w:val="-"/>
          <w:rFonts w:ascii="Trebuchet MS" w:hAnsi="Trebuchet MS" w:cs="Arial"/>
        </w:rPr>
        <w:t>.</w:t>
      </w:r>
      <w:proofErr w:type="spellStart"/>
      <w:r w:rsidRPr="000B17FD">
        <w:rPr>
          <w:rStyle w:val="-"/>
          <w:rFonts w:ascii="Trebuchet MS" w:hAnsi="Trebuchet MS" w:cs="Arial"/>
          <w:lang w:val="en-US"/>
        </w:rPr>
        <w:t>gr</w:t>
      </w:r>
      <w:proofErr w:type="spellEnd"/>
      <w:r w:rsidRPr="000B17FD">
        <w:rPr>
          <w:rFonts w:ascii="Trebuchet MS" w:hAnsi="Trebuchet MS"/>
        </w:rPr>
        <w:t xml:space="preserve">), μέσω μηνύματος ηλεκτρονικού ταχυδρομείου το αργότερο μέχρι την 12η ώρα της προηγούμενης της δικασίμου εργάσιμης ημέρας. Παρακαλούνται οι </w:t>
      </w:r>
      <w:proofErr w:type="spellStart"/>
      <w:r w:rsidRPr="000B17FD">
        <w:rPr>
          <w:rFonts w:ascii="Trebuchet MS" w:hAnsi="Trebuchet MS"/>
        </w:rPr>
        <w:t>κ.κ</w:t>
      </w:r>
      <w:proofErr w:type="spellEnd"/>
      <w:r w:rsidRPr="000B17FD">
        <w:rPr>
          <w:rFonts w:ascii="Trebuchet MS" w:hAnsi="Trebuchet MS"/>
        </w:rPr>
        <w:t>. πληρεξούσιοι δικηγόροι μαζί με το σχετικό e-mail να αποστέλλουν και το αντίστοιχο παράβολο αναβολής.</w:t>
      </w:r>
    </w:p>
    <w:p w:rsidR="009974CD" w:rsidRDefault="009974CD" w:rsidP="009974CD">
      <w:pPr>
        <w:spacing w:after="0" w:line="360" w:lineRule="auto"/>
        <w:jc w:val="both"/>
        <w:rPr>
          <w:rFonts w:ascii="Trebuchet MS" w:hAnsi="Trebuchet MS"/>
        </w:rPr>
      </w:pPr>
      <w:r w:rsidRPr="003E5713">
        <w:rPr>
          <w:rFonts w:ascii="Trebuchet MS" w:hAnsi="Trebuchet MS"/>
          <w:b/>
        </w:rPr>
        <w:t>2.</w:t>
      </w:r>
      <w:r w:rsidRPr="000B17FD">
        <w:rPr>
          <w:rFonts w:ascii="Trebuchet MS" w:hAnsi="Trebuchet MS"/>
        </w:rPr>
        <w:t xml:space="preserve"> Η συζήτηση των αιτήσεων που αφορούν σε συναινετική εγγραφή, ανάκληση, εξάλειψη και μεταρρύθμιση προσημείωσης υποθήκης, θα διεξάγεται ενώπιον του Ειρηνοδίκη Υπηρεσίας, εγγράφως κατά παρέκκλιση της παρ. 2 του άρθρ. 115 </w:t>
      </w:r>
      <w:proofErr w:type="spellStart"/>
      <w:r w:rsidRPr="000B17FD">
        <w:rPr>
          <w:rFonts w:ascii="Trebuchet MS" w:hAnsi="Trebuchet MS"/>
        </w:rPr>
        <w:t>ΚΠολΔ</w:t>
      </w:r>
      <w:proofErr w:type="spellEnd"/>
      <w:r w:rsidRPr="000B17FD">
        <w:rPr>
          <w:rFonts w:ascii="Trebuchet MS" w:hAnsi="Trebuchet MS"/>
        </w:rPr>
        <w:t xml:space="preserve"> και οι διάδικοι θα παρίστανται με δήλωση κατά την παρ. 2 του άρθρ. 242 </w:t>
      </w:r>
      <w:proofErr w:type="spellStart"/>
      <w:r w:rsidRPr="000B17FD">
        <w:rPr>
          <w:rFonts w:ascii="Trebuchet MS" w:hAnsi="Trebuchet MS"/>
        </w:rPr>
        <w:t>ΚΠολΔ</w:t>
      </w:r>
      <w:proofErr w:type="spellEnd"/>
      <w:r w:rsidRPr="000B17FD">
        <w:rPr>
          <w:rFonts w:ascii="Trebuchet MS" w:hAnsi="Trebuchet MS"/>
        </w:rPr>
        <w:t xml:space="preserve"> (ΚΥΑ 46690, ΦΕΚ Β΄ 4404/23.9.2021).</w:t>
      </w:r>
    </w:p>
    <w:p w:rsidR="003E5713" w:rsidRPr="000B17FD" w:rsidRDefault="003E5713" w:rsidP="009974CD">
      <w:pPr>
        <w:spacing w:after="0" w:line="360" w:lineRule="auto"/>
        <w:jc w:val="both"/>
        <w:rPr>
          <w:rFonts w:ascii="Trebuchet MS" w:hAnsi="Trebuchet MS"/>
        </w:rPr>
      </w:pPr>
    </w:p>
    <w:p w:rsidR="003E5713" w:rsidRDefault="009974CD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/>
          <w:b/>
          <w:sz w:val="22"/>
          <w:szCs w:val="22"/>
        </w:rPr>
        <w:t>Γ.</w:t>
      </w:r>
      <w:r w:rsidRPr="000B17FD">
        <w:rPr>
          <w:rFonts w:ascii="Trebuchet MS" w:hAnsi="Trebuchet MS"/>
          <w:sz w:val="22"/>
          <w:szCs w:val="22"/>
        </w:rPr>
        <w:t xml:space="preserve"> Κατά την είσοδο στο Δικαστήριο όλα τα φυσικά πρόσωπα (δικαστικοί λειτουργοί, δικηγόροι, υπάλληλοι, πολίτες) οφείλουν να επιδεικνύουν: </w:t>
      </w:r>
    </w:p>
    <w:p w:rsidR="003E5713" w:rsidRDefault="009974CD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/>
          <w:b/>
          <w:sz w:val="22"/>
          <w:szCs w:val="22"/>
        </w:rPr>
        <w:t>α)</w:t>
      </w:r>
      <w:r w:rsidRPr="000B17FD">
        <w:rPr>
          <w:rFonts w:ascii="Trebuchet MS" w:hAnsi="Trebuchet MS"/>
          <w:sz w:val="22"/>
          <w:szCs w:val="22"/>
        </w:rPr>
        <w:t xml:space="preserve"> πιστοποιητικό εμβολιασμού, σύμφωνα με την παρ. 2 του αρθρ. </w:t>
      </w:r>
      <w:r w:rsidR="000B17FD" w:rsidRPr="000B17FD">
        <w:rPr>
          <w:rFonts w:ascii="Trebuchet MS" w:hAnsi="Trebuchet MS"/>
          <w:sz w:val="22"/>
          <w:szCs w:val="22"/>
        </w:rPr>
        <w:t>9</w:t>
      </w:r>
      <w:r w:rsidRPr="000B17FD">
        <w:rPr>
          <w:rFonts w:ascii="Trebuchet MS" w:hAnsi="Trebuchet MS"/>
          <w:sz w:val="22"/>
          <w:szCs w:val="22"/>
        </w:rPr>
        <w:t xml:space="preserve"> ή </w:t>
      </w:r>
    </w:p>
    <w:p w:rsidR="003E5713" w:rsidRDefault="009974CD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/>
          <w:b/>
          <w:sz w:val="22"/>
          <w:szCs w:val="22"/>
        </w:rPr>
        <w:t>β)</w:t>
      </w:r>
      <w:r w:rsidRPr="000B17FD">
        <w:rPr>
          <w:rFonts w:ascii="Trebuchet MS" w:hAnsi="Trebuchet MS"/>
          <w:sz w:val="22"/>
          <w:szCs w:val="22"/>
        </w:rPr>
        <w:t xml:space="preserve"> πιστοποιητικό </w:t>
      </w:r>
      <w:proofErr w:type="spellStart"/>
      <w:r w:rsidRPr="000B17FD">
        <w:rPr>
          <w:rFonts w:ascii="Trebuchet MS" w:hAnsi="Trebuchet MS"/>
          <w:sz w:val="22"/>
          <w:szCs w:val="22"/>
        </w:rPr>
        <w:t>νόσησης</w:t>
      </w:r>
      <w:proofErr w:type="spellEnd"/>
      <w:r w:rsidRPr="000B17FD">
        <w:rPr>
          <w:rFonts w:ascii="Trebuchet MS" w:hAnsi="Trebuchet MS"/>
          <w:sz w:val="22"/>
          <w:szCs w:val="22"/>
        </w:rPr>
        <w:t xml:space="preserve">, σύμφωνα με την παρ. 3 του αρθρ. </w:t>
      </w:r>
      <w:r w:rsidR="000B17FD" w:rsidRPr="000B17FD">
        <w:rPr>
          <w:rFonts w:ascii="Trebuchet MS" w:hAnsi="Trebuchet MS"/>
          <w:sz w:val="22"/>
          <w:szCs w:val="22"/>
        </w:rPr>
        <w:t>9</w:t>
      </w:r>
      <w:r w:rsidRPr="000B17FD">
        <w:rPr>
          <w:rFonts w:ascii="Trebuchet MS" w:hAnsi="Trebuchet MS"/>
          <w:sz w:val="22"/>
          <w:szCs w:val="22"/>
        </w:rPr>
        <w:t xml:space="preserve"> ή </w:t>
      </w:r>
    </w:p>
    <w:p w:rsidR="009974CD" w:rsidRPr="000B17FD" w:rsidRDefault="009974CD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/>
          <w:b/>
          <w:sz w:val="22"/>
          <w:szCs w:val="22"/>
        </w:rPr>
        <w:t>γ)</w:t>
      </w:r>
      <w:r w:rsidRPr="000B17FD">
        <w:rPr>
          <w:rFonts w:ascii="Trebuchet MS" w:hAnsi="Trebuchet MS"/>
          <w:sz w:val="22"/>
          <w:szCs w:val="22"/>
        </w:rPr>
        <w:t xml:space="preserve"> βεβαίωση αρνητικού εργαστηριακού ελέγχου για </w:t>
      </w:r>
      <w:proofErr w:type="spellStart"/>
      <w:r w:rsidRPr="000B17FD">
        <w:rPr>
          <w:rFonts w:ascii="Trebuchet MS" w:hAnsi="Trebuchet MS"/>
          <w:sz w:val="22"/>
          <w:szCs w:val="22"/>
        </w:rPr>
        <w:t>κορωνοϊό</w:t>
      </w:r>
      <w:proofErr w:type="spellEnd"/>
      <w:r w:rsidRPr="000B17FD">
        <w:rPr>
          <w:rFonts w:ascii="Trebuchet MS" w:hAnsi="Trebuchet MS"/>
          <w:sz w:val="22"/>
          <w:szCs w:val="22"/>
        </w:rPr>
        <w:t xml:space="preserve"> Covid-19 </w:t>
      </w:r>
      <w:r w:rsidR="000B17FD" w:rsidRPr="000B17FD">
        <w:rPr>
          <w:rFonts w:ascii="Trebuchet MS" w:hAnsi="Trebuchet MS"/>
          <w:sz w:val="22"/>
          <w:szCs w:val="22"/>
        </w:rPr>
        <w:t>(</w:t>
      </w:r>
      <w:r w:rsidRPr="000B17FD">
        <w:rPr>
          <w:rFonts w:ascii="Trebuchet MS" w:hAnsi="Trebuchet MS"/>
          <w:sz w:val="22"/>
          <w:szCs w:val="22"/>
        </w:rPr>
        <w:t xml:space="preserve">PCR </w:t>
      </w:r>
      <w:r w:rsidR="000B17FD" w:rsidRPr="000B17FD">
        <w:rPr>
          <w:rFonts w:ascii="Trebuchet MS" w:hAnsi="Trebuchet MS"/>
          <w:sz w:val="22"/>
          <w:szCs w:val="22"/>
        </w:rPr>
        <w:t xml:space="preserve">ή </w:t>
      </w:r>
      <w:proofErr w:type="spellStart"/>
      <w:r w:rsidRPr="000B17FD">
        <w:rPr>
          <w:rFonts w:ascii="Trebuchet MS" w:hAnsi="Trebuchet MS"/>
          <w:sz w:val="22"/>
          <w:szCs w:val="22"/>
        </w:rPr>
        <w:t>rapid</w:t>
      </w:r>
      <w:proofErr w:type="spellEnd"/>
      <w:r w:rsidRPr="000B17F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17FD">
        <w:rPr>
          <w:rFonts w:ascii="Trebuchet MS" w:hAnsi="Trebuchet MS"/>
          <w:sz w:val="22"/>
          <w:szCs w:val="22"/>
        </w:rPr>
        <w:t>test</w:t>
      </w:r>
      <w:proofErr w:type="spellEnd"/>
      <w:r w:rsidRPr="000B17FD">
        <w:rPr>
          <w:rFonts w:ascii="Trebuchet MS" w:hAnsi="Trebuchet MS"/>
          <w:sz w:val="22"/>
          <w:szCs w:val="22"/>
        </w:rPr>
        <w:t>), σύ</w:t>
      </w:r>
      <w:r w:rsidR="000B17FD" w:rsidRPr="000B17FD">
        <w:rPr>
          <w:rFonts w:ascii="Trebuchet MS" w:hAnsi="Trebuchet MS"/>
          <w:sz w:val="22"/>
          <w:szCs w:val="22"/>
        </w:rPr>
        <w:t>μφωνα με την παρ. 3 του αρθρ. 9</w:t>
      </w:r>
      <w:r w:rsidRPr="000B17FD">
        <w:rPr>
          <w:rFonts w:ascii="Trebuchet MS" w:hAnsi="Trebuchet MS"/>
          <w:sz w:val="22"/>
          <w:szCs w:val="22"/>
        </w:rPr>
        <w:t>.</w:t>
      </w:r>
    </w:p>
    <w:p w:rsidR="009974CD" w:rsidRPr="000B17FD" w:rsidRDefault="009974CD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/>
          <w:sz w:val="22"/>
          <w:szCs w:val="22"/>
        </w:rPr>
        <w:t>Οι ανωτέρω υποχρεώσεις ισχύουν για ανηλίκους από δώδεκα (12) ετών και άνω. Οι ανήλικοι από πέντε (5) έως έντεκα (11) ετών, δύνανται να προσκομίζουν εναλλακτικά δήλωση αυτοδιαγνωστικού ελέγχου (</w:t>
      </w:r>
      <w:proofErr w:type="spellStart"/>
      <w:r w:rsidRPr="000B17FD">
        <w:rPr>
          <w:rFonts w:ascii="Trebuchet MS" w:hAnsi="Trebuchet MS"/>
          <w:sz w:val="22"/>
          <w:szCs w:val="22"/>
        </w:rPr>
        <w:t>self</w:t>
      </w:r>
      <w:proofErr w:type="spellEnd"/>
      <w:r w:rsidRPr="000B17F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17FD">
        <w:rPr>
          <w:rFonts w:ascii="Trebuchet MS" w:hAnsi="Trebuchet MS"/>
          <w:sz w:val="22"/>
          <w:szCs w:val="22"/>
        </w:rPr>
        <w:t>test</w:t>
      </w:r>
      <w:proofErr w:type="spellEnd"/>
      <w:r w:rsidRPr="000B17FD">
        <w:rPr>
          <w:rFonts w:ascii="Trebuchet MS" w:hAnsi="Trebuchet MS"/>
          <w:sz w:val="22"/>
          <w:szCs w:val="22"/>
        </w:rPr>
        <w:t xml:space="preserve">), σύμφωνα με την παρ. 3 </w:t>
      </w:r>
      <w:r w:rsidR="000B17FD" w:rsidRPr="000B17FD">
        <w:rPr>
          <w:rFonts w:ascii="Trebuchet MS" w:hAnsi="Trebuchet MS"/>
          <w:sz w:val="22"/>
          <w:szCs w:val="22"/>
        </w:rPr>
        <w:t xml:space="preserve">και 4 </w:t>
      </w:r>
      <w:r w:rsidRPr="000B17FD">
        <w:rPr>
          <w:rFonts w:ascii="Trebuchet MS" w:hAnsi="Trebuchet MS"/>
          <w:sz w:val="22"/>
          <w:szCs w:val="22"/>
        </w:rPr>
        <w:t xml:space="preserve">του αρθρ. </w:t>
      </w:r>
      <w:r w:rsidR="000B17FD" w:rsidRPr="000B17FD">
        <w:rPr>
          <w:rFonts w:ascii="Trebuchet MS" w:hAnsi="Trebuchet MS"/>
          <w:sz w:val="22"/>
          <w:szCs w:val="22"/>
        </w:rPr>
        <w:t>9</w:t>
      </w:r>
      <w:r w:rsidRPr="000B17FD">
        <w:rPr>
          <w:rFonts w:ascii="Trebuchet MS" w:hAnsi="Trebuchet MS"/>
          <w:sz w:val="22"/>
          <w:szCs w:val="22"/>
        </w:rPr>
        <w:t xml:space="preserve">. </w:t>
      </w:r>
    </w:p>
    <w:p w:rsidR="003E5713" w:rsidRDefault="009974CD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/>
          <w:b/>
          <w:sz w:val="22"/>
          <w:szCs w:val="22"/>
        </w:rPr>
        <w:t>Κατ' εξαίρεση</w:t>
      </w:r>
      <w:r w:rsidRPr="000B17FD">
        <w:rPr>
          <w:rFonts w:ascii="Trebuchet MS" w:hAnsi="Trebuchet MS"/>
          <w:sz w:val="22"/>
          <w:szCs w:val="22"/>
        </w:rPr>
        <w:t xml:space="preserve"> των ανωτέρω, αρκεί η επίδειξη δήλωσης αυτοδιαγνωστικού ελέγχου (</w:t>
      </w:r>
      <w:proofErr w:type="spellStart"/>
      <w:r w:rsidRPr="000B17FD">
        <w:rPr>
          <w:rFonts w:ascii="Trebuchet MS" w:hAnsi="Trebuchet MS"/>
          <w:sz w:val="22"/>
          <w:szCs w:val="22"/>
        </w:rPr>
        <w:t>self</w:t>
      </w:r>
      <w:proofErr w:type="spellEnd"/>
      <w:r w:rsidRPr="000B17F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17FD">
        <w:rPr>
          <w:rFonts w:ascii="Trebuchet MS" w:hAnsi="Trebuchet MS"/>
          <w:sz w:val="22"/>
          <w:szCs w:val="22"/>
        </w:rPr>
        <w:t>test</w:t>
      </w:r>
      <w:proofErr w:type="spellEnd"/>
      <w:r w:rsidRPr="000B17FD">
        <w:rPr>
          <w:rFonts w:ascii="Trebuchet MS" w:hAnsi="Trebuchet MS"/>
          <w:sz w:val="22"/>
          <w:szCs w:val="22"/>
        </w:rPr>
        <w:t>) που έχει διενεργηθεί εντός 24 ωρών</w:t>
      </w:r>
      <w:r w:rsidR="000B17FD" w:rsidRPr="000B17FD">
        <w:rPr>
          <w:rFonts w:ascii="Trebuchet MS" w:hAnsi="Trebuchet MS"/>
          <w:sz w:val="22"/>
          <w:szCs w:val="22"/>
        </w:rPr>
        <w:t xml:space="preserve">, σύμφωνα με την παρ. 3 του άρθρου 9, </w:t>
      </w:r>
      <w:r w:rsidRPr="000B17FD">
        <w:rPr>
          <w:rFonts w:ascii="Trebuchet MS" w:hAnsi="Trebuchet MS"/>
          <w:sz w:val="22"/>
          <w:szCs w:val="22"/>
        </w:rPr>
        <w:t xml:space="preserve">στις εξής περιπτώσεις: </w:t>
      </w:r>
    </w:p>
    <w:p w:rsidR="003E5713" w:rsidRDefault="009974CD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/>
          <w:b/>
          <w:sz w:val="22"/>
          <w:szCs w:val="22"/>
        </w:rPr>
        <w:t>α)</w:t>
      </w:r>
      <w:r w:rsidRPr="000B17FD">
        <w:rPr>
          <w:rFonts w:ascii="Trebuchet MS" w:hAnsi="Trebuchet MS"/>
          <w:sz w:val="22"/>
          <w:szCs w:val="22"/>
        </w:rPr>
        <w:t xml:space="preserve"> κατάθεση αίτησης προσωρινής δικαστικής προστασίας (ασφαλιστικά μέτρα) με αίτημα προσωρινής διαταγής, </w:t>
      </w:r>
    </w:p>
    <w:p w:rsidR="003E5713" w:rsidRDefault="009974CD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/>
          <w:b/>
          <w:sz w:val="22"/>
          <w:szCs w:val="22"/>
        </w:rPr>
        <w:t>β)</w:t>
      </w:r>
      <w:r w:rsidRPr="000B17FD">
        <w:rPr>
          <w:rFonts w:ascii="Trebuchet MS" w:hAnsi="Trebuchet MS"/>
          <w:sz w:val="22"/>
          <w:szCs w:val="22"/>
        </w:rPr>
        <w:t xml:space="preserve"> κατάθεση αίτησης εκούσιας δικαιοδοσίας με αίτημα προσωρινής διαταγής, </w:t>
      </w:r>
    </w:p>
    <w:p w:rsidR="003E5713" w:rsidRDefault="009974CD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/>
          <w:b/>
          <w:sz w:val="22"/>
          <w:szCs w:val="22"/>
        </w:rPr>
        <w:t>γ)</w:t>
      </w:r>
      <w:r w:rsidRPr="000B17FD">
        <w:rPr>
          <w:rFonts w:ascii="Trebuchet MS" w:hAnsi="Trebuchet MS"/>
          <w:sz w:val="22"/>
          <w:szCs w:val="22"/>
        </w:rPr>
        <w:t xml:space="preserve"> κατάθεση αυτοτελούς αιτήματος προσωρινής διαταγής, </w:t>
      </w:r>
    </w:p>
    <w:p w:rsidR="003E5713" w:rsidRDefault="009974CD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/>
          <w:b/>
          <w:sz w:val="22"/>
          <w:szCs w:val="22"/>
        </w:rPr>
        <w:t>δ)</w:t>
      </w:r>
      <w:r w:rsidRPr="000B17FD">
        <w:rPr>
          <w:rFonts w:ascii="Trebuchet MS" w:hAnsi="Trebuchet MS"/>
          <w:sz w:val="22"/>
          <w:szCs w:val="22"/>
        </w:rPr>
        <w:t xml:space="preserve"> συζήτηση προσωρινής διαταγής, </w:t>
      </w:r>
    </w:p>
    <w:p w:rsidR="009974CD" w:rsidRPr="000B17FD" w:rsidRDefault="009974CD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/>
          <w:b/>
          <w:sz w:val="22"/>
          <w:szCs w:val="22"/>
        </w:rPr>
        <w:t>ε)</w:t>
      </w:r>
      <w:r w:rsidRPr="000B17FD">
        <w:rPr>
          <w:rFonts w:ascii="Trebuchet MS" w:hAnsi="Trebuchet MS"/>
          <w:sz w:val="22"/>
          <w:szCs w:val="22"/>
        </w:rPr>
        <w:t xml:space="preserve"> κατάθεση και συζήτηση αγωγών άρθρου 22 Ν. 1264/1982. </w:t>
      </w:r>
    </w:p>
    <w:p w:rsidR="009974CD" w:rsidRDefault="009974CD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/>
          <w:sz w:val="22"/>
          <w:szCs w:val="22"/>
        </w:rPr>
        <w:t>Τα παραπάνω πιστοποιητικά της περίπτωσης α), β) και γ), καθώς και η δήλωση αποτελέσματος αυτοδιαγνωστικού ελέγχου (</w:t>
      </w:r>
      <w:proofErr w:type="spellStart"/>
      <w:r w:rsidRPr="000B17FD">
        <w:rPr>
          <w:rFonts w:ascii="Trebuchet MS" w:hAnsi="Trebuchet MS"/>
          <w:sz w:val="22"/>
          <w:szCs w:val="22"/>
        </w:rPr>
        <w:t>self</w:t>
      </w:r>
      <w:proofErr w:type="spellEnd"/>
      <w:r w:rsidRPr="000B17F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B17FD">
        <w:rPr>
          <w:rFonts w:ascii="Trebuchet MS" w:hAnsi="Trebuchet MS"/>
          <w:sz w:val="22"/>
          <w:szCs w:val="22"/>
        </w:rPr>
        <w:t>test</w:t>
      </w:r>
      <w:proofErr w:type="spellEnd"/>
      <w:r w:rsidRPr="000B17FD">
        <w:rPr>
          <w:rFonts w:ascii="Trebuchet MS" w:hAnsi="Trebuchet MS"/>
          <w:sz w:val="22"/>
          <w:szCs w:val="22"/>
        </w:rPr>
        <w:t xml:space="preserve">) επιδεικνύονται κατά την είσοδο στο Δικαστήριο σε </w:t>
      </w:r>
      <w:proofErr w:type="spellStart"/>
      <w:r w:rsidRPr="000B17FD">
        <w:rPr>
          <w:rFonts w:ascii="Trebuchet MS" w:hAnsi="Trebuchet MS"/>
          <w:sz w:val="22"/>
          <w:szCs w:val="22"/>
        </w:rPr>
        <w:t>έγχαρτη</w:t>
      </w:r>
      <w:proofErr w:type="spellEnd"/>
      <w:r w:rsidRPr="000B17FD">
        <w:rPr>
          <w:rFonts w:ascii="Trebuchet MS" w:hAnsi="Trebuchet MS"/>
          <w:sz w:val="22"/>
          <w:szCs w:val="22"/>
        </w:rPr>
        <w:t xml:space="preserve"> ή ηλεκτρονική μορφή σε προσωπικό εταιριών φύλαξης (</w:t>
      </w:r>
      <w:proofErr w:type="spellStart"/>
      <w:r w:rsidRPr="000B17FD">
        <w:rPr>
          <w:rFonts w:ascii="Trebuchet MS" w:hAnsi="Trebuchet MS"/>
          <w:sz w:val="22"/>
          <w:szCs w:val="22"/>
        </w:rPr>
        <w:t>security</w:t>
      </w:r>
      <w:proofErr w:type="spellEnd"/>
      <w:r w:rsidRPr="000B17FD">
        <w:rPr>
          <w:rFonts w:ascii="Trebuchet MS" w:hAnsi="Trebuchet MS"/>
          <w:sz w:val="22"/>
          <w:szCs w:val="22"/>
        </w:rPr>
        <w:t xml:space="preserve">) ή σε εξουσιοδοτημένο προσωπικό της Υπηρεσίας, οι οποίοι τα σαρώνουν ηλεκτρονικά μέσω της ειδικής εφαρμογής του αρθρ. 33 του ν. 4816/2021. Εφόσον το φυσικό πρόσωπο εισέρχεται στο Δικαστήριο από χώρα μη </w:t>
      </w:r>
      <w:r w:rsidRPr="000B17FD">
        <w:rPr>
          <w:rFonts w:ascii="Trebuchet MS" w:hAnsi="Trebuchet MS"/>
          <w:sz w:val="22"/>
          <w:szCs w:val="22"/>
        </w:rPr>
        <w:lastRenderedPageBreak/>
        <w:t xml:space="preserve">μέλος της Ευρωπαϊκής Ένωσης, τα παραπάνω πιστοποιητικά ελέγχονται σε </w:t>
      </w:r>
      <w:proofErr w:type="spellStart"/>
      <w:r w:rsidRPr="000B17FD">
        <w:rPr>
          <w:rFonts w:ascii="Trebuchet MS" w:hAnsi="Trebuchet MS"/>
          <w:sz w:val="22"/>
          <w:szCs w:val="22"/>
        </w:rPr>
        <w:t>έγχαρτη</w:t>
      </w:r>
      <w:proofErr w:type="spellEnd"/>
      <w:r w:rsidRPr="000B17FD">
        <w:rPr>
          <w:rFonts w:ascii="Trebuchet MS" w:hAnsi="Trebuchet MS"/>
          <w:sz w:val="22"/>
          <w:szCs w:val="22"/>
        </w:rPr>
        <w:t xml:space="preserve"> μορφή. Στα πρόσωπα (δικαστικοί λειτουργοί, δικαστικοί υπάλληλοι, δικηγόροι, πάσης φύσεως εργαζόμενοι και πολίτες) που δεν είναι εφοδιασμένα με το κατάλληλο πιστοποιητικό δεν θα επιτρέπεται η είσοδος. </w:t>
      </w:r>
    </w:p>
    <w:p w:rsidR="003E5713" w:rsidRPr="000B17FD" w:rsidRDefault="003E5713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9974CD" w:rsidRPr="000B17FD" w:rsidRDefault="009974CD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/>
          <w:b/>
          <w:sz w:val="22"/>
          <w:szCs w:val="22"/>
        </w:rPr>
        <w:t>Δ.</w:t>
      </w:r>
      <w:r w:rsidRPr="000B17FD">
        <w:rPr>
          <w:rFonts w:ascii="Trebuchet MS" w:hAnsi="Trebuchet MS"/>
          <w:sz w:val="22"/>
          <w:szCs w:val="22"/>
        </w:rPr>
        <w:t xml:space="preserve"> </w:t>
      </w:r>
      <w:r w:rsidRPr="000B17FD">
        <w:rPr>
          <w:rFonts w:ascii="Trebuchet MS" w:hAnsi="Trebuchet MS" w:cs="Arial"/>
          <w:sz w:val="22"/>
          <w:szCs w:val="22"/>
        </w:rPr>
        <w:t>Στο πλαίσιο των γενικών κατευθύνσεων που έχουν δοθεί από το Υπουργείο Υγείας, ό</w:t>
      </w:r>
      <w:r w:rsidRPr="000B17FD">
        <w:rPr>
          <w:rFonts w:ascii="Trebuchet MS" w:hAnsi="Trebuchet MS"/>
          <w:sz w:val="22"/>
          <w:szCs w:val="22"/>
        </w:rPr>
        <w:t xml:space="preserve">λοι οι εισερχόμενοι στο Κατάστημα του Ειρηνοδικείου πρέπει επιπλέον υποχρεωτικά να τηρούν τα προβλεπόμενα μέτρα ασφαλείας ήτοι: </w:t>
      </w:r>
    </w:p>
    <w:p w:rsidR="009974CD" w:rsidRPr="000B17FD" w:rsidRDefault="009974CD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/>
          <w:b/>
          <w:sz w:val="22"/>
          <w:szCs w:val="22"/>
        </w:rPr>
        <w:t>1)</w:t>
      </w:r>
      <w:r w:rsidRPr="000B17FD">
        <w:rPr>
          <w:rFonts w:ascii="Trebuchet MS" w:hAnsi="Trebuchet MS"/>
          <w:sz w:val="22"/>
          <w:szCs w:val="22"/>
        </w:rPr>
        <w:t xml:space="preserve"> Να χρησιμοποιούν μάσκα και αντισηπτικό (υπάρχει διαθέσιμο στους κοινόχρηστους χώρους του Ειρηνοδικείου), </w:t>
      </w:r>
    </w:p>
    <w:p w:rsidR="009974CD" w:rsidRPr="000B17FD" w:rsidRDefault="009974CD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/>
          <w:b/>
          <w:sz w:val="22"/>
          <w:szCs w:val="22"/>
        </w:rPr>
        <w:t>2)</w:t>
      </w:r>
      <w:r w:rsidRPr="000B17FD">
        <w:rPr>
          <w:rFonts w:ascii="Trebuchet MS" w:hAnsi="Trebuchet MS"/>
          <w:sz w:val="22"/>
          <w:szCs w:val="22"/>
        </w:rPr>
        <w:t xml:space="preserve"> Να τηρούν τη νόμιμη απόσταση μεταξύ τους (τουλάχιστον 1,5 μέτρο), </w:t>
      </w:r>
    </w:p>
    <w:p w:rsidR="009974CD" w:rsidRPr="000B17FD" w:rsidRDefault="009974CD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/>
          <w:b/>
          <w:sz w:val="22"/>
          <w:szCs w:val="22"/>
        </w:rPr>
        <w:t>3)</w:t>
      </w:r>
      <w:r w:rsidRPr="000B17FD">
        <w:rPr>
          <w:rFonts w:ascii="Trebuchet MS" w:hAnsi="Trebuchet MS"/>
          <w:sz w:val="22"/>
          <w:szCs w:val="22"/>
        </w:rPr>
        <w:t xml:space="preserve"> Να εισέρχονται ένας - ένας στον χώρο του γραφείου του Ειρηνοδικείου, </w:t>
      </w:r>
    </w:p>
    <w:p w:rsidR="009974CD" w:rsidRDefault="009974CD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/>
          <w:b/>
          <w:sz w:val="22"/>
          <w:szCs w:val="22"/>
        </w:rPr>
        <w:t>4)</w:t>
      </w:r>
      <w:r w:rsidRPr="000B17FD">
        <w:rPr>
          <w:rFonts w:ascii="Trebuchet MS" w:hAnsi="Trebuchet MS"/>
          <w:sz w:val="22"/>
          <w:szCs w:val="22"/>
        </w:rPr>
        <w:t xml:space="preserve"> Το ανώτατο όριο εισερχομένων εντός της αίθουσας του καταστήματος καθορίζεται σε 15 άτομα.</w:t>
      </w:r>
    </w:p>
    <w:p w:rsidR="003E5713" w:rsidRPr="000B17FD" w:rsidRDefault="003E5713" w:rsidP="009974CD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9974CD" w:rsidRPr="000B17FD" w:rsidRDefault="009974CD" w:rsidP="009974CD">
      <w:pPr>
        <w:pStyle w:val="-HTML"/>
        <w:spacing w:line="360" w:lineRule="auto"/>
        <w:jc w:val="both"/>
        <w:rPr>
          <w:rFonts w:ascii="Trebuchet MS" w:hAnsi="Trebuchet MS" w:cs="Arial"/>
          <w:b/>
          <w:color w:val="000000"/>
          <w:sz w:val="22"/>
          <w:szCs w:val="22"/>
        </w:rPr>
      </w:pPr>
      <w:r w:rsidRPr="000B17FD">
        <w:rPr>
          <w:rFonts w:ascii="Trebuchet MS" w:hAnsi="Trebuchet MS" w:cs="Arial"/>
          <w:b/>
          <w:color w:val="000000"/>
          <w:sz w:val="22"/>
          <w:szCs w:val="22"/>
        </w:rPr>
        <w:t>Ε.</w:t>
      </w:r>
      <w:r w:rsidRPr="000B17FD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0B17FD">
        <w:rPr>
          <w:rFonts w:ascii="Trebuchet MS" w:hAnsi="Trebuchet MS" w:cs="Arial"/>
          <w:b/>
          <w:color w:val="000000"/>
          <w:sz w:val="22"/>
          <w:szCs w:val="22"/>
        </w:rPr>
        <w:t>Επισημαίνεται ότι:</w:t>
      </w:r>
    </w:p>
    <w:p w:rsidR="009974CD" w:rsidRPr="000B17FD" w:rsidRDefault="009974CD" w:rsidP="009974CD">
      <w:pPr>
        <w:spacing w:after="0" w:line="360" w:lineRule="auto"/>
        <w:jc w:val="both"/>
        <w:rPr>
          <w:rFonts w:ascii="Trebuchet MS" w:hAnsi="Trebuchet MS" w:cs="Arial"/>
          <w:u w:val="single"/>
        </w:rPr>
      </w:pPr>
      <w:r w:rsidRPr="000B17FD">
        <w:rPr>
          <w:rFonts w:ascii="Trebuchet MS" w:hAnsi="Trebuchet MS" w:cs="Arial"/>
          <w:b/>
        </w:rPr>
        <w:t>1.</w:t>
      </w:r>
      <w:r w:rsidRPr="000B17FD">
        <w:rPr>
          <w:rFonts w:ascii="Trebuchet MS" w:hAnsi="Trebuchet MS" w:cs="Arial"/>
        </w:rPr>
        <w:t xml:space="preserve"> Η Γραμματεία του Ειρηνοδικείου Κουφαλίων λειτουργεί για το κοινό από τις </w:t>
      </w:r>
      <w:r w:rsidRPr="000B17FD">
        <w:rPr>
          <w:rFonts w:ascii="Trebuchet MS" w:hAnsi="Trebuchet MS" w:cs="Arial"/>
          <w:b/>
        </w:rPr>
        <w:t xml:space="preserve">10:00 </w:t>
      </w:r>
      <w:proofErr w:type="spellStart"/>
      <w:r w:rsidRPr="000B17FD">
        <w:rPr>
          <w:rFonts w:ascii="Trebuchet MS" w:hAnsi="Trebuchet MS" w:cs="Arial"/>
          <w:b/>
        </w:rPr>
        <w:t>π.μ</w:t>
      </w:r>
      <w:proofErr w:type="spellEnd"/>
      <w:r w:rsidRPr="000B17FD">
        <w:rPr>
          <w:rFonts w:ascii="Trebuchet MS" w:hAnsi="Trebuchet MS" w:cs="Arial"/>
          <w:b/>
        </w:rPr>
        <w:t xml:space="preserve">. έως τη 13:00 </w:t>
      </w:r>
      <w:proofErr w:type="spellStart"/>
      <w:r w:rsidRPr="000B17FD">
        <w:rPr>
          <w:rFonts w:ascii="Trebuchet MS" w:hAnsi="Trebuchet MS" w:cs="Arial"/>
          <w:b/>
        </w:rPr>
        <w:t>π.μ</w:t>
      </w:r>
      <w:proofErr w:type="spellEnd"/>
      <w:r w:rsidRPr="000B17FD">
        <w:rPr>
          <w:rFonts w:ascii="Trebuchet MS" w:hAnsi="Trebuchet MS" w:cs="Arial"/>
          <w:b/>
        </w:rPr>
        <w:t>.</w:t>
      </w:r>
    </w:p>
    <w:p w:rsidR="009974CD" w:rsidRPr="000B17FD" w:rsidRDefault="009974CD" w:rsidP="009974CD">
      <w:pPr>
        <w:pStyle w:val="-HTML"/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0B17FD">
        <w:rPr>
          <w:rFonts w:ascii="Trebuchet MS" w:hAnsi="Trebuchet MS" w:cs="Arial"/>
          <w:b/>
          <w:sz w:val="22"/>
          <w:szCs w:val="22"/>
        </w:rPr>
        <w:t xml:space="preserve">2. </w:t>
      </w:r>
      <w:r w:rsidRPr="000B17FD">
        <w:rPr>
          <w:rFonts w:ascii="Trebuchet MS" w:hAnsi="Trebuchet MS" w:cs="Arial"/>
          <w:b/>
          <w:sz w:val="22"/>
          <w:szCs w:val="22"/>
          <w:u w:val="single"/>
        </w:rPr>
        <w:t>Απαραίτητο</w:t>
      </w:r>
      <w:r w:rsidRPr="000B17FD">
        <w:rPr>
          <w:rFonts w:ascii="Trebuchet MS" w:hAnsi="Trebuchet MS" w:cs="Arial"/>
          <w:sz w:val="22"/>
          <w:szCs w:val="22"/>
        </w:rPr>
        <w:t xml:space="preserve"> κρίνεται πριν την προσέλευση στο Ειρηνοδικείο να προηγείται τηλεφωνικό ραντεβού (</w:t>
      </w:r>
      <w:proofErr w:type="spellStart"/>
      <w:r w:rsidRPr="000B17FD">
        <w:rPr>
          <w:rFonts w:ascii="Trebuchet MS" w:hAnsi="Trebuchet MS" w:cs="Arial"/>
          <w:sz w:val="22"/>
          <w:szCs w:val="22"/>
        </w:rPr>
        <w:t>τηλ</w:t>
      </w:r>
      <w:proofErr w:type="spellEnd"/>
      <w:r w:rsidRPr="000B17FD">
        <w:rPr>
          <w:rFonts w:ascii="Trebuchet MS" w:hAnsi="Trebuchet MS" w:cs="Arial"/>
          <w:sz w:val="22"/>
          <w:szCs w:val="22"/>
        </w:rPr>
        <w:t xml:space="preserve">. </w:t>
      </w:r>
      <w:r w:rsidRPr="000B17FD">
        <w:rPr>
          <w:rFonts w:ascii="Trebuchet MS" w:hAnsi="Trebuchet MS" w:cs="Arial"/>
          <w:b/>
          <w:sz w:val="22"/>
          <w:szCs w:val="22"/>
        </w:rPr>
        <w:t>23910 52867</w:t>
      </w:r>
      <w:r w:rsidRPr="000B17FD">
        <w:rPr>
          <w:rFonts w:ascii="Trebuchet MS" w:hAnsi="Trebuchet MS" w:cs="Arial"/>
          <w:sz w:val="22"/>
          <w:szCs w:val="22"/>
        </w:rPr>
        <w:t xml:space="preserve">), ώστε να αποφευχθεί ο συνωστισμός.  </w:t>
      </w:r>
    </w:p>
    <w:p w:rsidR="009974CD" w:rsidRPr="000B17FD" w:rsidRDefault="009974CD" w:rsidP="009974CD">
      <w:pPr>
        <w:pStyle w:val="-HTML"/>
        <w:spacing w:line="360" w:lineRule="auto"/>
        <w:jc w:val="both"/>
        <w:rPr>
          <w:rStyle w:val="-"/>
          <w:rFonts w:ascii="Trebuchet MS" w:hAnsi="Trebuchet MS" w:cs="Arial"/>
          <w:sz w:val="22"/>
          <w:szCs w:val="22"/>
        </w:rPr>
      </w:pPr>
      <w:r w:rsidRPr="000B17FD">
        <w:rPr>
          <w:rFonts w:ascii="Trebuchet MS" w:hAnsi="Trebuchet MS" w:cs="Arial"/>
          <w:sz w:val="22"/>
          <w:szCs w:val="22"/>
        </w:rPr>
        <w:t xml:space="preserve">Για τυχόν επείγοντα ζητήματα παρακαλώ επικοινωνήστε και στο </w:t>
      </w:r>
      <w:r w:rsidRPr="000B17FD">
        <w:rPr>
          <w:rFonts w:ascii="Trebuchet MS" w:hAnsi="Trebuchet MS" w:cs="Arial"/>
          <w:sz w:val="22"/>
          <w:szCs w:val="22"/>
          <w:lang w:val="en-US"/>
        </w:rPr>
        <w:t>e</w:t>
      </w:r>
      <w:r w:rsidRPr="000B17FD">
        <w:rPr>
          <w:rFonts w:ascii="Trebuchet MS" w:hAnsi="Trebuchet MS" w:cs="Arial"/>
          <w:sz w:val="22"/>
          <w:szCs w:val="22"/>
        </w:rPr>
        <w:t>-</w:t>
      </w:r>
      <w:r w:rsidRPr="000B17FD">
        <w:rPr>
          <w:rFonts w:ascii="Trebuchet MS" w:hAnsi="Trebuchet MS" w:cs="Arial"/>
          <w:sz w:val="22"/>
          <w:szCs w:val="22"/>
          <w:lang w:val="en-US"/>
        </w:rPr>
        <w:t>mail</w:t>
      </w:r>
      <w:r w:rsidRPr="000B17FD">
        <w:rPr>
          <w:rFonts w:ascii="Trebuchet MS" w:hAnsi="Trebuchet MS" w:cs="Arial"/>
          <w:sz w:val="22"/>
          <w:szCs w:val="22"/>
        </w:rPr>
        <w:t xml:space="preserve">:                                                  </w:t>
      </w:r>
      <w:hyperlink r:id="rId4" w:history="1">
        <w:r w:rsidRPr="000B17FD">
          <w:rPr>
            <w:rStyle w:val="-"/>
            <w:rFonts w:ascii="Trebuchet MS" w:hAnsi="Trebuchet MS" w:cs="Arial"/>
            <w:sz w:val="22"/>
            <w:szCs w:val="22"/>
            <w:lang w:val="en-US"/>
          </w:rPr>
          <w:t>eirinodikeiokoufalion</w:t>
        </w:r>
        <w:r w:rsidRPr="000B17FD">
          <w:rPr>
            <w:rStyle w:val="-"/>
            <w:rFonts w:ascii="Trebuchet MS" w:hAnsi="Trebuchet MS" w:cs="Arial"/>
            <w:sz w:val="22"/>
            <w:szCs w:val="22"/>
          </w:rPr>
          <w:t>@</w:t>
        </w:r>
        <w:r w:rsidRPr="000B17FD">
          <w:rPr>
            <w:rStyle w:val="-"/>
            <w:rFonts w:ascii="Trebuchet MS" w:hAnsi="Trebuchet MS" w:cs="Arial"/>
            <w:sz w:val="22"/>
            <w:szCs w:val="22"/>
            <w:lang w:val="en-US"/>
          </w:rPr>
          <w:t>hotmail</w:t>
        </w:r>
        <w:r w:rsidRPr="000B17FD">
          <w:rPr>
            <w:rStyle w:val="-"/>
            <w:rFonts w:ascii="Trebuchet MS" w:hAnsi="Trebuchet MS" w:cs="Arial"/>
            <w:sz w:val="22"/>
            <w:szCs w:val="22"/>
          </w:rPr>
          <w:t>.</w:t>
        </w:r>
        <w:r w:rsidRPr="000B17FD">
          <w:rPr>
            <w:rStyle w:val="-"/>
            <w:rFonts w:ascii="Trebuchet MS" w:hAnsi="Trebuchet MS" w:cs="Arial"/>
            <w:sz w:val="22"/>
            <w:szCs w:val="22"/>
            <w:lang w:val="en-US"/>
          </w:rPr>
          <w:t>gr</w:t>
        </w:r>
      </w:hyperlink>
    </w:p>
    <w:p w:rsidR="009974CD" w:rsidRPr="000B17FD" w:rsidRDefault="009974CD" w:rsidP="009974CD">
      <w:pPr>
        <w:pStyle w:val="-HTML"/>
        <w:spacing w:line="360" w:lineRule="auto"/>
        <w:jc w:val="center"/>
        <w:rPr>
          <w:rFonts w:ascii="Trebuchet MS" w:hAnsi="Trebuchet MS" w:cs="Arial"/>
          <w:color w:val="000000"/>
          <w:sz w:val="22"/>
          <w:szCs w:val="22"/>
        </w:rPr>
      </w:pPr>
    </w:p>
    <w:p w:rsidR="009974CD" w:rsidRPr="000B17FD" w:rsidRDefault="009974CD" w:rsidP="009974CD">
      <w:pPr>
        <w:pStyle w:val="-HTML"/>
        <w:spacing w:line="360" w:lineRule="auto"/>
        <w:jc w:val="center"/>
        <w:rPr>
          <w:rFonts w:ascii="Trebuchet MS" w:hAnsi="Trebuchet MS" w:cs="Arial"/>
          <w:color w:val="000000"/>
          <w:sz w:val="22"/>
          <w:szCs w:val="22"/>
        </w:rPr>
      </w:pPr>
      <w:r w:rsidRPr="000B17FD">
        <w:rPr>
          <w:rFonts w:ascii="Trebuchet MS" w:hAnsi="Trebuchet MS" w:cs="Arial"/>
          <w:color w:val="000000"/>
          <w:sz w:val="22"/>
          <w:szCs w:val="22"/>
        </w:rPr>
        <w:t xml:space="preserve">Η </w:t>
      </w:r>
      <w:r w:rsidR="003E5713">
        <w:rPr>
          <w:rFonts w:ascii="Trebuchet MS" w:hAnsi="Trebuchet MS" w:cs="Arial"/>
          <w:color w:val="000000"/>
          <w:sz w:val="22"/>
          <w:szCs w:val="22"/>
        </w:rPr>
        <w:t>Προϊσταμένη</w:t>
      </w:r>
      <w:r w:rsidRPr="000B17FD">
        <w:rPr>
          <w:rFonts w:ascii="Trebuchet MS" w:hAnsi="Trebuchet MS" w:cs="Arial"/>
          <w:color w:val="000000"/>
          <w:sz w:val="22"/>
          <w:szCs w:val="22"/>
        </w:rPr>
        <w:t xml:space="preserve"> του Ειρηνοδικείου Κουφαλίων</w:t>
      </w:r>
    </w:p>
    <w:p w:rsidR="009974CD" w:rsidRPr="000B17FD" w:rsidRDefault="009974CD" w:rsidP="009974CD">
      <w:pPr>
        <w:pStyle w:val="-HTML"/>
        <w:spacing w:line="360" w:lineRule="auto"/>
        <w:jc w:val="center"/>
        <w:rPr>
          <w:rFonts w:ascii="Trebuchet MS" w:hAnsi="Trebuchet MS" w:cs="Arial"/>
          <w:color w:val="000000"/>
          <w:sz w:val="22"/>
          <w:szCs w:val="22"/>
        </w:rPr>
      </w:pPr>
    </w:p>
    <w:p w:rsidR="009974CD" w:rsidRPr="000B17FD" w:rsidRDefault="009974CD" w:rsidP="009974CD">
      <w:pPr>
        <w:pStyle w:val="-HTML"/>
        <w:spacing w:line="36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0B17FD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0B17FD">
        <w:rPr>
          <w:rFonts w:ascii="Trebuchet MS" w:hAnsi="Trebuchet MS" w:cs="Arial"/>
          <w:color w:val="000000"/>
          <w:sz w:val="22"/>
          <w:szCs w:val="22"/>
        </w:rPr>
        <w:tab/>
        <w:t xml:space="preserve">                                Φωτεινή Ράπτη</w:t>
      </w:r>
    </w:p>
    <w:p w:rsidR="009974CD" w:rsidRPr="000B17FD" w:rsidRDefault="009974CD" w:rsidP="009974CD">
      <w:pPr>
        <w:pStyle w:val="-HTML"/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0B17FD">
        <w:rPr>
          <w:rFonts w:ascii="Trebuchet MS" w:hAnsi="Trebuchet MS" w:cs="Arial"/>
          <w:color w:val="000000"/>
          <w:sz w:val="22"/>
          <w:szCs w:val="22"/>
        </w:rPr>
        <w:t>Ειρηνοδίκης Γ΄</w:t>
      </w:r>
    </w:p>
    <w:p w:rsidR="009974CD" w:rsidRPr="000B17FD" w:rsidRDefault="009974CD" w:rsidP="009974CD">
      <w:pPr>
        <w:rPr>
          <w:rFonts w:ascii="Trebuchet MS" w:hAnsi="Trebuchet MS"/>
        </w:rPr>
      </w:pPr>
    </w:p>
    <w:p w:rsidR="009974CD" w:rsidRPr="000B17FD" w:rsidRDefault="009974CD" w:rsidP="009974CD">
      <w:pPr>
        <w:pStyle w:val="-HTML"/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</w:p>
    <w:p w:rsidR="009974CD" w:rsidRPr="000B17FD" w:rsidRDefault="009974CD" w:rsidP="009974CD">
      <w:pPr>
        <w:rPr>
          <w:rFonts w:ascii="Trebuchet MS" w:hAnsi="Trebuchet MS"/>
        </w:rPr>
      </w:pPr>
    </w:p>
    <w:p w:rsidR="009974CD" w:rsidRPr="000B17FD" w:rsidRDefault="009974CD" w:rsidP="009974CD">
      <w:pPr>
        <w:rPr>
          <w:rFonts w:ascii="Trebuchet MS" w:hAnsi="Trebuchet MS"/>
        </w:rPr>
      </w:pPr>
    </w:p>
    <w:p w:rsidR="001D5E9D" w:rsidRPr="000B17FD" w:rsidRDefault="001D5E9D">
      <w:pPr>
        <w:rPr>
          <w:rFonts w:ascii="Trebuchet MS" w:hAnsi="Trebuchet MS"/>
        </w:rPr>
      </w:pPr>
    </w:p>
    <w:sectPr w:rsidR="001D5E9D" w:rsidRPr="000B17FD" w:rsidSect="00706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4CD"/>
    <w:rsid w:val="000B17FD"/>
    <w:rsid w:val="001D5E9D"/>
    <w:rsid w:val="0025256B"/>
    <w:rsid w:val="002C0EFD"/>
    <w:rsid w:val="003E5713"/>
    <w:rsid w:val="009974CD"/>
    <w:rsid w:val="00D3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99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-HTMLChar">
    <w:name w:val="Προ-διαμορφωμένο HTML Char"/>
    <w:basedOn w:val="a0"/>
    <w:link w:val="-HTML"/>
    <w:rsid w:val="009974CD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-">
    <w:name w:val="Hyperlink"/>
    <w:rsid w:val="009974CD"/>
    <w:rPr>
      <w:color w:val="0000FF"/>
      <w:u w:val="single"/>
    </w:rPr>
  </w:style>
  <w:style w:type="character" w:styleId="a3">
    <w:name w:val="Strong"/>
    <w:basedOn w:val="a0"/>
    <w:uiPriority w:val="22"/>
    <w:qFormat/>
    <w:rsid w:val="0099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rinodikeiokoufalion@hotmai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Relax</cp:lastModifiedBy>
  <cp:revision>3</cp:revision>
  <dcterms:created xsi:type="dcterms:W3CDTF">2021-10-26T05:39:00Z</dcterms:created>
  <dcterms:modified xsi:type="dcterms:W3CDTF">2021-10-26T05:39:00Z</dcterms:modified>
</cp:coreProperties>
</file>