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92" w:rsidRPr="00D44397" w:rsidRDefault="005B1192" w:rsidP="005B1192">
      <w:pPr>
        <w:rPr>
          <w:rFonts w:ascii="Trebuchet MS" w:hAnsi="Trebuchet MS" w:cs="Arial"/>
        </w:rPr>
      </w:pPr>
      <w:r w:rsidRPr="00D44397">
        <w:rPr>
          <w:rFonts w:ascii="Trebuchet MS" w:hAnsi="Trebuchet MS" w:cs="Arial"/>
        </w:rPr>
        <w:t xml:space="preserve">ΕΛΛΗΝΙΚΗ ΔΗΜΟΚΡΑΤΙΑ                                                </w:t>
      </w:r>
    </w:p>
    <w:p w:rsidR="005B1192" w:rsidRPr="00D44397" w:rsidRDefault="005B1192" w:rsidP="005B1192">
      <w:pPr>
        <w:rPr>
          <w:rFonts w:ascii="Trebuchet MS" w:hAnsi="Trebuchet MS" w:cs="Arial"/>
        </w:rPr>
      </w:pPr>
      <w:r w:rsidRPr="00D44397">
        <w:rPr>
          <w:rFonts w:ascii="Trebuchet MS" w:hAnsi="Trebuchet MS" w:cs="Arial"/>
        </w:rPr>
        <w:t xml:space="preserve">ΕΙΡΗΝΟΔΙΚΕΙΟ ΚΟΥΦΑΛΙΩΝ                                          ΚΟΥΦΑΛΙΑ, </w:t>
      </w:r>
      <w:r>
        <w:rPr>
          <w:rFonts w:ascii="Trebuchet MS" w:hAnsi="Trebuchet MS" w:cs="Arial"/>
        </w:rPr>
        <w:t>13</w:t>
      </w:r>
      <w:r w:rsidRPr="00D44397">
        <w:rPr>
          <w:rFonts w:ascii="Trebuchet MS" w:hAnsi="Trebuchet MS" w:cs="Arial"/>
        </w:rPr>
        <w:t>-1</w:t>
      </w:r>
      <w:r>
        <w:rPr>
          <w:rFonts w:ascii="Trebuchet MS" w:hAnsi="Trebuchet MS" w:cs="Arial"/>
        </w:rPr>
        <w:t>2</w:t>
      </w:r>
      <w:r w:rsidRPr="00D44397">
        <w:rPr>
          <w:rFonts w:ascii="Trebuchet MS" w:hAnsi="Trebuchet MS" w:cs="Arial"/>
        </w:rPr>
        <w:t>-2020</w:t>
      </w:r>
    </w:p>
    <w:p w:rsidR="005B1192" w:rsidRPr="00D44397" w:rsidRDefault="005B1192" w:rsidP="005B1192">
      <w:pPr>
        <w:rPr>
          <w:rFonts w:ascii="Trebuchet MS" w:hAnsi="Trebuchet MS" w:cs="Arial"/>
        </w:rPr>
      </w:pPr>
      <w:r w:rsidRPr="00D44397">
        <w:rPr>
          <w:rFonts w:ascii="Trebuchet MS" w:hAnsi="Trebuchet MS" w:cs="Arial"/>
        </w:rPr>
        <w:t xml:space="preserve">ΤΖΙΒΑΡΟΠΟΥΛΟΥ 59                                                Αριθ. </w:t>
      </w:r>
      <w:proofErr w:type="spellStart"/>
      <w:r w:rsidRPr="00D44397">
        <w:rPr>
          <w:rFonts w:ascii="Trebuchet MS" w:hAnsi="Trebuchet MS" w:cs="Arial"/>
        </w:rPr>
        <w:t>πρωτ</w:t>
      </w:r>
      <w:proofErr w:type="spellEnd"/>
      <w:r w:rsidRPr="00D44397">
        <w:rPr>
          <w:rFonts w:ascii="Trebuchet MS" w:hAnsi="Trebuchet MS" w:cs="Arial"/>
        </w:rPr>
        <w:t xml:space="preserve">..: </w:t>
      </w:r>
      <w:r>
        <w:rPr>
          <w:rFonts w:ascii="Trebuchet MS" w:hAnsi="Trebuchet MS" w:cs="Arial"/>
        </w:rPr>
        <w:t>31</w:t>
      </w:r>
      <w:r w:rsidRPr="00D44397">
        <w:rPr>
          <w:rFonts w:ascii="Trebuchet MS" w:hAnsi="Trebuchet MS" w:cs="Arial"/>
        </w:rPr>
        <w:t>/</w:t>
      </w:r>
      <w:r>
        <w:rPr>
          <w:rFonts w:ascii="Trebuchet MS" w:hAnsi="Trebuchet MS" w:cs="Arial"/>
        </w:rPr>
        <w:t>13</w:t>
      </w:r>
      <w:r w:rsidRPr="00D44397">
        <w:rPr>
          <w:rFonts w:ascii="Trebuchet MS" w:hAnsi="Trebuchet MS" w:cs="Arial"/>
        </w:rPr>
        <w:t>-1</w:t>
      </w:r>
      <w:r>
        <w:rPr>
          <w:rFonts w:ascii="Trebuchet MS" w:hAnsi="Trebuchet MS" w:cs="Arial"/>
        </w:rPr>
        <w:t>2</w:t>
      </w:r>
      <w:r w:rsidRPr="00D44397">
        <w:rPr>
          <w:rFonts w:ascii="Trebuchet MS" w:hAnsi="Trebuchet MS" w:cs="Arial"/>
        </w:rPr>
        <w:t xml:space="preserve">-2020 </w:t>
      </w:r>
    </w:p>
    <w:p w:rsidR="005B1192" w:rsidRPr="00D44397" w:rsidRDefault="005B1192" w:rsidP="005B1192">
      <w:pPr>
        <w:rPr>
          <w:rFonts w:ascii="Trebuchet MS" w:hAnsi="Trebuchet MS" w:cs="Arial"/>
        </w:rPr>
      </w:pPr>
      <w:proofErr w:type="spellStart"/>
      <w:r w:rsidRPr="00D44397">
        <w:rPr>
          <w:rFonts w:ascii="Trebuchet MS" w:hAnsi="Trebuchet MS" w:cs="Arial"/>
        </w:rPr>
        <w:t>Τηλ</w:t>
      </w:r>
      <w:proofErr w:type="spellEnd"/>
      <w:r w:rsidRPr="00D44397">
        <w:rPr>
          <w:rFonts w:ascii="Trebuchet MS" w:hAnsi="Trebuchet MS" w:cs="Arial"/>
        </w:rPr>
        <w:t xml:space="preserve">. 2391052867                                                    </w:t>
      </w:r>
      <w:r w:rsidRPr="00D44397">
        <w:rPr>
          <w:rFonts w:ascii="Trebuchet MS" w:hAnsi="Trebuchet MS" w:cs="Arial"/>
        </w:rPr>
        <w:tab/>
        <w:t xml:space="preserve">  </w:t>
      </w:r>
    </w:p>
    <w:p w:rsidR="005B1192" w:rsidRPr="00D44397" w:rsidRDefault="005B1192" w:rsidP="005B1192">
      <w:pPr>
        <w:rPr>
          <w:rFonts w:ascii="Trebuchet MS" w:hAnsi="Trebuchet MS" w:cs="Arial"/>
        </w:rPr>
      </w:pPr>
      <w:r w:rsidRPr="00D44397">
        <w:rPr>
          <w:rFonts w:ascii="Trebuchet MS" w:hAnsi="Trebuchet MS" w:cs="Arial"/>
        </w:rPr>
        <w:t xml:space="preserve"> </w:t>
      </w:r>
      <w:r w:rsidRPr="00D44397">
        <w:rPr>
          <w:rFonts w:ascii="Trebuchet MS" w:hAnsi="Trebuchet MS" w:cs="Arial"/>
          <w:lang w:val="en-US"/>
        </w:rPr>
        <w:t>FAX</w:t>
      </w:r>
      <w:r w:rsidRPr="00D44397">
        <w:rPr>
          <w:rFonts w:ascii="Trebuchet MS" w:hAnsi="Trebuchet MS" w:cs="Arial"/>
        </w:rPr>
        <w:t>:  2391052904</w:t>
      </w:r>
    </w:p>
    <w:p w:rsidR="005B1192" w:rsidRPr="00D44397" w:rsidRDefault="005B1192" w:rsidP="005B1192">
      <w:pPr>
        <w:rPr>
          <w:rFonts w:ascii="Trebuchet MS" w:hAnsi="Trebuchet MS" w:cs="Arial"/>
        </w:rPr>
      </w:pPr>
      <w:r w:rsidRPr="00D44397">
        <w:rPr>
          <w:rFonts w:ascii="Trebuchet MS" w:hAnsi="Trebuchet MS" w:cs="Arial"/>
        </w:rPr>
        <w:t xml:space="preserve"> </w:t>
      </w:r>
      <w:r w:rsidRPr="00D44397">
        <w:rPr>
          <w:rFonts w:ascii="Trebuchet MS" w:hAnsi="Trebuchet MS" w:cs="Arial"/>
          <w:lang w:val="en-US"/>
        </w:rPr>
        <w:t>E</w:t>
      </w:r>
      <w:r w:rsidRPr="00D44397">
        <w:rPr>
          <w:rFonts w:ascii="Trebuchet MS" w:hAnsi="Trebuchet MS" w:cs="Arial"/>
        </w:rPr>
        <w:t>-</w:t>
      </w:r>
      <w:r w:rsidRPr="00D44397">
        <w:rPr>
          <w:rFonts w:ascii="Trebuchet MS" w:hAnsi="Trebuchet MS" w:cs="Arial"/>
          <w:lang w:val="en-US"/>
        </w:rPr>
        <w:t>MAIL</w:t>
      </w:r>
      <w:r w:rsidRPr="00D44397">
        <w:rPr>
          <w:rFonts w:ascii="Trebuchet MS" w:hAnsi="Trebuchet MS" w:cs="Arial"/>
        </w:rPr>
        <w:t xml:space="preserve">: </w:t>
      </w:r>
      <w:proofErr w:type="spellStart"/>
      <w:r w:rsidRPr="00D44397">
        <w:rPr>
          <w:rStyle w:val="-"/>
          <w:rFonts w:ascii="Trebuchet MS" w:hAnsi="Trebuchet MS" w:cs="Arial"/>
          <w:lang w:val="en-US"/>
        </w:rPr>
        <w:t>eirinodikeiokoufalion</w:t>
      </w:r>
      <w:proofErr w:type="spellEnd"/>
      <w:r w:rsidRPr="00D44397">
        <w:rPr>
          <w:rStyle w:val="-"/>
          <w:rFonts w:ascii="Trebuchet MS" w:hAnsi="Trebuchet MS" w:cs="Arial"/>
        </w:rPr>
        <w:t>@</w:t>
      </w:r>
      <w:r w:rsidRPr="00D44397">
        <w:rPr>
          <w:rStyle w:val="-"/>
          <w:rFonts w:ascii="Trebuchet MS" w:hAnsi="Trebuchet MS" w:cs="Arial"/>
          <w:lang w:val="en-US"/>
        </w:rPr>
        <w:t>hotmail</w:t>
      </w:r>
      <w:r w:rsidRPr="00D44397">
        <w:rPr>
          <w:rStyle w:val="-"/>
          <w:rFonts w:ascii="Trebuchet MS" w:hAnsi="Trebuchet MS" w:cs="Arial"/>
        </w:rPr>
        <w:t>.</w:t>
      </w:r>
      <w:proofErr w:type="spellStart"/>
      <w:r w:rsidRPr="00D44397">
        <w:rPr>
          <w:rStyle w:val="-"/>
          <w:rFonts w:ascii="Trebuchet MS" w:hAnsi="Trebuchet MS" w:cs="Arial"/>
          <w:lang w:val="en-US"/>
        </w:rPr>
        <w:t>gr</w:t>
      </w:r>
      <w:proofErr w:type="spellEnd"/>
    </w:p>
    <w:p w:rsidR="005B1192" w:rsidRPr="00D44397" w:rsidRDefault="005B1192" w:rsidP="005B1192">
      <w:pPr>
        <w:rPr>
          <w:rFonts w:ascii="Trebuchet MS" w:hAnsi="Trebuchet MS" w:cs="Arial"/>
        </w:rPr>
      </w:pPr>
    </w:p>
    <w:p w:rsidR="005B1192" w:rsidRPr="00D44397" w:rsidRDefault="005B1192" w:rsidP="005B1192">
      <w:pPr>
        <w:jc w:val="center"/>
        <w:rPr>
          <w:rFonts w:ascii="Trebuchet MS" w:hAnsi="Trebuchet MS" w:cs="Arial"/>
          <w:b/>
        </w:rPr>
      </w:pPr>
      <w:r w:rsidRPr="00D44397">
        <w:rPr>
          <w:rFonts w:ascii="Trebuchet MS" w:hAnsi="Trebuchet MS" w:cs="Arial"/>
          <w:b/>
        </w:rPr>
        <w:t>Η Διευθύνουσα το Ειρηνοδικείο Κουφαλίων</w:t>
      </w:r>
    </w:p>
    <w:p w:rsidR="005B1192" w:rsidRPr="00D44397" w:rsidRDefault="005B1192" w:rsidP="005B1192">
      <w:pPr>
        <w:spacing w:line="360" w:lineRule="auto"/>
        <w:jc w:val="center"/>
        <w:rPr>
          <w:rFonts w:ascii="Trebuchet MS" w:hAnsi="Trebuchet MS" w:cs="Arial"/>
        </w:rPr>
      </w:pPr>
      <w:r w:rsidRPr="00D44397">
        <w:rPr>
          <w:rFonts w:ascii="Trebuchet MS" w:hAnsi="Trebuchet MS" w:cs="Arial"/>
        </w:rPr>
        <w:t>ΑΦΟΥ ΕΛΑΒΕ ΥΠΟΨΗ</w:t>
      </w:r>
    </w:p>
    <w:p w:rsidR="005B1192" w:rsidRPr="00D44397" w:rsidRDefault="005B1192" w:rsidP="005B1192">
      <w:pPr>
        <w:spacing w:after="0" w:line="360" w:lineRule="auto"/>
        <w:jc w:val="both"/>
        <w:rPr>
          <w:rFonts w:ascii="Trebuchet MS" w:hAnsi="Trebuchet MS" w:cs="Arial"/>
        </w:rPr>
      </w:pPr>
      <w:r w:rsidRPr="005B1192">
        <w:rPr>
          <w:rFonts w:ascii="Trebuchet MS" w:hAnsi="Trebuchet MS" w:cs="Arial"/>
        </w:rPr>
        <w:t>1) Την με αριθμό Δ1α/ΓΠ.οικ.</w:t>
      </w:r>
      <w:r w:rsidRPr="005B1192">
        <w:rPr>
          <w:rFonts w:ascii="Trebuchet MS" w:hAnsi="Trebuchet MS" w:cs="Tahoma"/>
          <w:shd w:val="clear" w:color="auto" w:fill="FFFFFF"/>
        </w:rPr>
        <w:t xml:space="preserve"> 80189/12.12.20 ΚΥΑ </w:t>
      </w:r>
      <w:r w:rsidRPr="005B1192">
        <w:rPr>
          <w:rFonts w:ascii="Trebuchet MS" w:hAnsi="Trebuchet MS" w:cs="Arial"/>
        </w:rPr>
        <w:t>(ΦΕΚ Β 5</w:t>
      </w:r>
      <w:r>
        <w:rPr>
          <w:rFonts w:ascii="Trebuchet MS" w:hAnsi="Trebuchet MS" w:cs="Arial"/>
        </w:rPr>
        <w:t>486</w:t>
      </w:r>
      <w:r w:rsidRPr="005B1192">
        <w:rPr>
          <w:rFonts w:ascii="Trebuchet MS" w:hAnsi="Trebuchet MS" w:cs="Arial"/>
        </w:rPr>
        <w:t>/</w:t>
      </w:r>
      <w:r>
        <w:rPr>
          <w:rFonts w:ascii="Trebuchet MS" w:hAnsi="Trebuchet MS" w:cs="Arial"/>
        </w:rPr>
        <w:t>12</w:t>
      </w:r>
      <w:r w:rsidRPr="005B1192">
        <w:rPr>
          <w:rFonts w:ascii="Trebuchet MS" w:hAnsi="Trebuchet MS" w:cs="Arial"/>
        </w:rPr>
        <w:t>-1</w:t>
      </w:r>
      <w:r>
        <w:rPr>
          <w:rFonts w:ascii="Trebuchet MS" w:hAnsi="Trebuchet MS" w:cs="Arial"/>
        </w:rPr>
        <w:t>2</w:t>
      </w:r>
      <w:r w:rsidRPr="005B1192">
        <w:rPr>
          <w:rFonts w:ascii="Trebuchet MS" w:hAnsi="Trebuchet MS" w:cs="Arial"/>
        </w:rPr>
        <w:t>-2020)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w:t>
      </w:r>
      <w:r w:rsidRPr="00D44397">
        <w:rPr>
          <w:rFonts w:ascii="Trebuchet MS" w:hAnsi="Trebuchet MS" w:cs="Arial"/>
        </w:rPr>
        <w:t xml:space="preserve">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 – Αγροτικής Ανάπτυξης και Τροφίμων, με θέμα</w:t>
      </w:r>
      <w:r>
        <w:rPr>
          <w:rFonts w:ascii="Trebuchet MS" w:hAnsi="Trebuchet MS" w:cs="Arial"/>
        </w:rPr>
        <w:t xml:space="preserve"> «</w:t>
      </w:r>
      <w:r w:rsidRPr="005B1192">
        <w:rPr>
          <w:rStyle w:val="a3"/>
          <w:rFonts w:ascii="Trebuchet MS" w:hAnsi="Trebuchet MS" w:cs="Tahoma"/>
          <w:b w:val="0"/>
          <w:shd w:val="clear" w:color="auto" w:fill="FFFFFF"/>
        </w:rPr>
        <w:t xml:space="preserve">Έκτακτα μέτρα προστασίας της δημόσιας υγείας από τον κίνδυνο περαιτέρω διασποράς του </w:t>
      </w:r>
      <w:proofErr w:type="spellStart"/>
      <w:r w:rsidRPr="005B1192">
        <w:rPr>
          <w:rStyle w:val="a3"/>
          <w:rFonts w:ascii="Trebuchet MS" w:hAnsi="Trebuchet MS" w:cs="Tahoma"/>
          <w:b w:val="0"/>
          <w:shd w:val="clear" w:color="auto" w:fill="FFFFFF"/>
        </w:rPr>
        <w:t>κορωνοϊού</w:t>
      </w:r>
      <w:proofErr w:type="spellEnd"/>
      <w:r w:rsidRPr="005B1192">
        <w:rPr>
          <w:rStyle w:val="a3"/>
          <w:rFonts w:ascii="Trebuchet MS" w:hAnsi="Trebuchet MS" w:cs="Tahoma"/>
          <w:b w:val="0"/>
          <w:shd w:val="clear" w:color="auto" w:fill="FFFFFF"/>
        </w:rPr>
        <w:t xml:space="preserve"> COVID-19 στο σύνολο της Επικράτειας για το διάστημα από την Κυριακή 13 Δεκεμβρίου 2020 και ώρα 6:00 έως και την Πέμπτη 7 Ιανουαρίου 2021 και ώρα 6:00</w:t>
      </w:r>
      <w:r>
        <w:rPr>
          <w:rStyle w:val="a3"/>
          <w:rFonts w:ascii="Trebuchet MS" w:hAnsi="Trebuchet MS" w:cs="Tahoma"/>
          <w:b w:val="0"/>
          <w:shd w:val="clear" w:color="auto" w:fill="FFFFFF"/>
        </w:rPr>
        <w:t>», 2</w:t>
      </w:r>
      <w:r w:rsidRPr="00D44397">
        <w:rPr>
          <w:rFonts w:ascii="Trebuchet MS" w:hAnsi="Trebuchet MS" w:cs="Arial"/>
        </w:rPr>
        <w:t xml:space="preserve">) τις υπηρεσιακές ανάγκες και την εύρυθμη λειτουργία του Ειρηνοδικείου Κουφαλίων, </w:t>
      </w:r>
      <w:r>
        <w:rPr>
          <w:rFonts w:ascii="Trebuchet MS" w:hAnsi="Trebuchet MS" w:cs="Arial"/>
        </w:rPr>
        <w:t>3</w:t>
      </w:r>
      <w:r w:rsidRPr="00D44397">
        <w:rPr>
          <w:rFonts w:ascii="Trebuchet MS" w:hAnsi="Trebuchet MS"/>
        </w:rPr>
        <w:t xml:space="preserve">) τους προφανείς κινδύνους που </w:t>
      </w:r>
      <w:proofErr w:type="spellStart"/>
      <w:r w:rsidRPr="00D44397">
        <w:rPr>
          <w:rFonts w:ascii="Trebuchet MS" w:hAnsi="Trebuchet MS"/>
        </w:rPr>
        <w:t>εγκυµονεί</w:t>
      </w:r>
      <w:proofErr w:type="spellEnd"/>
      <w:r w:rsidRPr="00D44397">
        <w:rPr>
          <w:rFonts w:ascii="Trebuchet MS" w:hAnsi="Trebuchet MS"/>
        </w:rPr>
        <w:t xml:space="preserve"> πλέον για όλους η προσωπική επαφή,</w:t>
      </w:r>
      <w:r w:rsidRPr="00D44397">
        <w:rPr>
          <w:rFonts w:ascii="Trebuchet MS" w:hAnsi="Trebuchet MS" w:cs="Arial"/>
        </w:rPr>
        <w:t xml:space="preserve">  </w:t>
      </w:r>
    </w:p>
    <w:p w:rsidR="005B1192" w:rsidRPr="00D44397" w:rsidRDefault="005B1192" w:rsidP="005B1192">
      <w:pPr>
        <w:spacing w:after="0" w:line="360" w:lineRule="auto"/>
        <w:jc w:val="both"/>
        <w:rPr>
          <w:rFonts w:ascii="Trebuchet MS" w:hAnsi="Trebuchet MS" w:cs="Arial"/>
        </w:rPr>
      </w:pPr>
    </w:p>
    <w:p w:rsidR="005B1192" w:rsidRPr="00D44397" w:rsidRDefault="005B1192" w:rsidP="005B1192">
      <w:pPr>
        <w:pStyle w:val="-HTML"/>
        <w:spacing w:line="360" w:lineRule="auto"/>
        <w:jc w:val="center"/>
        <w:rPr>
          <w:rFonts w:ascii="Trebuchet MS" w:hAnsi="Trebuchet MS" w:cs="Arial"/>
          <w:b/>
          <w:color w:val="000000"/>
          <w:sz w:val="22"/>
          <w:szCs w:val="22"/>
        </w:rPr>
      </w:pPr>
      <w:r w:rsidRPr="00D44397">
        <w:rPr>
          <w:rFonts w:ascii="Trebuchet MS" w:hAnsi="Trebuchet MS" w:cs="Arial"/>
          <w:b/>
          <w:color w:val="000000"/>
          <w:sz w:val="22"/>
          <w:szCs w:val="22"/>
        </w:rPr>
        <w:t>ΑΠΟΦΑΣΙΖΕΙ</w:t>
      </w:r>
    </w:p>
    <w:p w:rsidR="005B1192" w:rsidRDefault="005B1192" w:rsidP="005B1192">
      <w:pPr>
        <w:pStyle w:val="-HTML"/>
        <w:spacing w:line="360" w:lineRule="auto"/>
        <w:jc w:val="both"/>
        <w:rPr>
          <w:rStyle w:val="a3"/>
          <w:rFonts w:ascii="Trebuchet MS" w:hAnsi="Trebuchet MS" w:cs="Tahoma"/>
          <w:b w:val="0"/>
          <w:sz w:val="22"/>
          <w:szCs w:val="22"/>
          <w:shd w:val="clear" w:color="auto" w:fill="FFFFFF"/>
        </w:rPr>
      </w:pPr>
      <w:r>
        <w:rPr>
          <w:rFonts w:ascii="Trebuchet MS" w:hAnsi="Trebuchet MS" w:cs="Arial"/>
          <w:sz w:val="22"/>
          <w:szCs w:val="22"/>
        </w:rPr>
        <w:t>ότι γ</w:t>
      </w:r>
      <w:r w:rsidRPr="00D44397">
        <w:rPr>
          <w:rFonts w:ascii="Trebuchet MS" w:hAnsi="Trebuchet MS" w:cs="Arial"/>
          <w:sz w:val="22"/>
          <w:szCs w:val="22"/>
        </w:rPr>
        <w:t xml:space="preserve">ια το χρονικό διάστημα </w:t>
      </w:r>
      <w:r w:rsidR="002606AB">
        <w:rPr>
          <w:rFonts w:ascii="Trebuchet MS" w:hAnsi="Trebuchet MS" w:cs="Arial"/>
          <w:sz w:val="22"/>
          <w:szCs w:val="22"/>
        </w:rPr>
        <w:t xml:space="preserve">της προσωρινής αναστολής της λειτουργίας του Ειρηνοδικείου Κουφαλίων </w:t>
      </w:r>
      <w:r>
        <w:rPr>
          <w:rFonts w:ascii="Trebuchet MS" w:hAnsi="Trebuchet MS" w:cs="Arial"/>
          <w:sz w:val="22"/>
          <w:szCs w:val="22"/>
        </w:rPr>
        <w:t xml:space="preserve">από </w:t>
      </w:r>
      <w:r w:rsidRPr="005B1192">
        <w:rPr>
          <w:rStyle w:val="a3"/>
          <w:rFonts w:ascii="Trebuchet MS" w:hAnsi="Trebuchet MS" w:cs="Tahoma"/>
          <w:b w:val="0"/>
          <w:sz w:val="22"/>
          <w:szCs w:val="22"/>
          <w:shd w:val="clear" w:color="auto" w:fill="FFFFFF"/>
        </w:rPr>
        <w:t>την Κυριακή 13 Δεκεμβρίου 2020 και ώρα 6:00 έως και την Πέμπτη 7 Ιανουαρίου 2021 και ώρα 6:00</w:t>
      </w:r>
      <w:r>
        <w:rPr>
          <w:rStyle w:val="a3"/>
          <w:rFonts w:ascii="Trebuchet MS" w:hAnsi="Trebuchet MS" w:cs="Tahoma"/>
          <w:b w:val="0"/>
          <w:sz w:val="22"/>
          <w:szCs w:val="22"/>
          <w:shd w:val="clear" w:color="auto" w:fill="FFFFFF"/>
        </w:rPr>
        <w:t>:</w:t>
      </w:r>
    </w:p>
    <w:p w:rsidR="005B1192" w:rsidRPr="005E5A1E" w:rsidRDefault="005B1192" w:rsidP="005B1192">
      <w:pPr>
        <w:pStyle w:val="-HTML"/>
        <w:spacing w:line="360" w:lineRule="auto"/>
        <w:jc w:val="both"/>
        <w:rPr>
          <w:rFonts w:ascii="Trebuchet MS" w:hAnsi="Trebuchet MS" w:cs="Arial"/>
          <w:b/>
          <w:color w:val="000000"/>
          <w:sz w:val="22"/>
          <w:szCs w:val="22"/>
          <w:u w:val="single"/>
        </w:rPr>
      </w:pPr>
      <w:r w:rsidRPr="005E5A1E">
        <w:rPr>
          <w:rFonts w:ascii="Trebuchet MS" w:hAnsi="Trebuchet MS" w:cs="Arial"/>
          <w:b/>
          <w:color w:val="000000"/>
          <w:sz w:val="22"/>
          <w:szCs w:val="22"/>
          <w:u w:val="single"/>
        </w:rPr>
        <w:t>Α) ΑΝΑΣΤΕΛΛΟΝΤΑΙ προσωρινά:</w:t>
      </w:r>
    </w:p>
    <w:p w:rsidR="005B1192" w:rsidRPr="00D44397" w:rsidRDefault="005B1192" w:rsidP="005B1192">
      <w:pPr>
        <w:pStyle w:val="-HTML"/>
        <w:spacing w:line="360" w:lineRule="auto"/>
        <w:jc w:val="both"/>
        <w:rPr>
          <w:rFonts w:ascii="Trebuchet MS" w:hAnsi="Trebuchet MS" w:cs="Arial"/>
          <w:color w:val="000000"/>
          <w:sz w:val="22"/>
          <w:szCs w:val="22"/>
        </w:rPr>
      </w:pPr>
      <w:r w:rsidRPr="00D44397">
        <w:rPr>
          <w:rFonts w:ascii="Trebuchet MS" w:hAnsi="Trebuchet MS" w:cs="Arial"/>
          <w:b/>
          <w:sz w:val="22"/>
          <w:szCs w:val="22"/>
        </w:rPr>
        <w:t>1.</w:t>
      </w:r>
      <w:r w:rsidRPr="00D44397">
        <w:rPr>
          <w:rFonts w:ascii="Trebuchet MS" w:hAnsi="Trebuchet MS" w:cs="Arial"/>
          <w:sz w:val="22"/>
          <w:szCs w:val="22"/>
        </w:rPr>
        <w:t xml:space="preserve"> Οι δίκες </w:t>
      </w:r>
      <w:r w:rsidRPr="00D44397">
        <w:rPr>
          <w:rFonts w:ascii="Trebuchet MS" w:hAnsi="Trebuchet MS"/>
          <w:sz w:val="22"/>
          <w:szCs w:val="22"/>
        </w:rPr>
        <w:t>ενώπιον</w:t>
      </w:r>
      <w:r w:rsidRPr="00D44397">
        <w:rPr>
          <w:rFonts w:ascii="Trebuchet MS" w:hAnsi="Trebuchet MS" w:cs="Arial"/>
          <w:sz w:val="22"/>
          <w:szCs w:val="22"/>
        </w:rPr>
        <w:t xml:space="preserve"> του Ειρηνοδικείου Κουφαλίων,</w:t>
      </w:r>
      <w:r w:rsidRPr="00D44397">
        <w:rPr>
          <w:rFonts w:ascii="Trebuchet MS" w:hAnsi="Trebuchet MS" w:cs="Arial"/>
          <w:color w:val="000000"/>
          <w:sz w:val="22"/>
          <w:szCs w:val="22"/>
        </w:rPr>
        <w:t xml:space="preserve"> </w:t>
      </w:r>
      <w:r w:rsidRPr="00D44397">
        <w:rPr>
          <w:rFonts w:ascii="Trebuchet MS" w:hAnsi="Trebuchet MS" w:cs="Arial"/>
          <w:color w:val="000000"/>
          <w:sz w:val="22"/>
          <w:szCs w:val="22"/>
          <w:u w:val="single"/>
        </w:rPr>
        <w:t>πλην</w:t>
      </w:r>
      <w:r w:rsidRPr="00D44397">
        <w:rPr>
          <w:rFonts w:ascii="Trebuchet MS" w:hAnsi="Trebuchet MS" w:cs="Arial"/>
          <w:color w:val="000000"/>
          <w:sz w:val="22"/>
          <w:szCs w:val="22"/>
        </w:rPr>
        <w:t xml:space="preserve"> των δικών που ρητώς εξαιρούνται, κατά τα αναφερόμενα στην υπό </w:t>
      </w:r>
      <w:proofErr w:type="spellStart"/>
      <w:r w:rsidRPr="00D44397">
        <w:rPr>
          <w:rFonts w:ascii="Trebuchet MS" w:hAnsi="Trebuchet MS" w:cs="Arial"/>
          <w:color w:val="000000"/>
          <w:sz w:val="22"/>
          <w:szCs w:val="22"/>
        </w:rPr>
        <w:t>στοιχ</w:t>
      </w:r>
      <w:proofErr w:type="spellEnd"/>
      <w:r w:rsidRPr="00D44397">
        <w:rPr>
          <w:rFonts w:ascii="Trebuchet MS" w:hAnsi="Trebuchet MS" w:cs="Arial"/>
          <w:color w:val="000000"/>
          <w:sz w:val="22"/>
          <w:szCs w:val="22"/>
        </w:rPr>
        <w:t xml:space="preserve">. Β΄ της παρούσας. </w:t>
      </w:r>
    </w:p>
    <w:p w:rsidR="005B1192" w:rsidRPr="00D44397" w:rsidRDefault="005B1192" w:rsidP="005B1192">
      <w:pPr>
        <w:pStyle w:val="-HTML"/>
        <w:spacing w:line="360" w:lineRule="auto"/>
        <w:jc w:val="both"/>
        <w:rPr>
          <w:rFonts w:ascii="Trebuchet MS" w:hAnsi="Trebuchet MS" w:cs="Arial"/>
          <w:sz w:val="22"/>
          <w:szCs w:val="22"/>
        </w:rPr>
      </w:pPr>
      <w:r w:rsidRPr="00D44397">
        <w:rPr>
          <w:rFonts w:ascii="Trebuchet MS" w:hAnsi="Trebuchet MS" w:cs="Arial"/>
          <w:b/>
          <w:color w:val="000000"/>
          <w:sz w:val="22"/>
          <w:szCs w:val="22"/>
        </w:rPr>
        <w:t>2.</w:t>
      </w:r>
      <w:r w:rsidRPr="00D44397">
        <w:rPr>
          <w:rFonts w:ascii="Trebuchet MS" w:hAnsi="Trebuchet MS" w:cs="Arial"/>
          <w:color w:val="000000"/>
          <w:sz w:val="22"/>
          <w:szCs w:val="22"/>
        </w:rPr>
        <w:t xml:space="preserve"> Οι νόμιμες </w:t>
      </w:r>
      <w:r w:rsidRPr="00D44397">
        <w:rPr>
          <w:rFonts w:ascii="Trebuchet MS" w:hAnsi="Trebuchet MS" w:cs="Arial"/>
          <w:sz w:val="22"/>
          <w:szCs w:val="22"/>
        </w:rPr>
        <w:t xml:space="preserve">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η παραγραφή των συναφών αξιώσεων. </w:t>
      </w:r>
    </w:p>
    <w:p w:rsidR="005B1192" w:rsidRPr="00D44397" w:rsidRDefault="005B1192" w:rsidP="005B1192">
      <w:pPr>
        <w:pStyle w:val="-HTML"/>
        <w:spacing w:line="360" w:lineRule="auto"/>
        <w:jc w:val="both"/>
        <w:rPr>
          <w:rFonts w:ascii="Trebuchet MS" w:hAnsi="Trebuchet MS" w:cs="Arial"/>
          <w:sz w:val="22"/>
          <w:szCs w:val="22"/>
        </w:rPr>
      </w:pPr>
      <w:r w:rsidRPr="00D44397">
        <w:rPr>
          <w:rFonts w:ascii="Trebuchet MS" w:hAnsi="Trebuchet MS" w:cs="Arial"/>
          <w:b/>
          <w:sz w:val="22"/>
          <w:szCs w:val="22"/>
        </w:rPr>
        <w:lastRenderedPageBreak/>
        <w:t>3.</w:t>
      </w:r>
      <w:r w:rsidRPr="00D44397">
        <w:rPr>
          <w:rFonts w:ascii="Trebuchet MS" w:hAnsi="Trebuchet MS" w:cs="Arial"/>
          <w:sz w:val="22"/>
          <w:szCs w:val="22"/>
        </w:rPr>
        <w:t xml:space="preserve"> Οι, κατά τις κείμενες διατάξεις, διαδικασίες αναγκαστικής εκτέλεσης και  διενέργειας πλειστηριασμών.</w:t>
      </w:r>
    </w:p>
    <w:p w:rsidR="005B1192" w:rsidRPr="00D44397" w:rsidRDefault="005B1192" w:rsidP="005B1192">
      <w:pPr>
        <w:pStyle w:val="-HTML"/>
        <w:spacing w:line="360" w:lineRule="auto"/>
        <w:jc w:val="both"/>
        <w:rPr>
          <w:rFonts w:ascii="Trebuchet MS" w:hAnsi="Trebuchet MS" w:cs="Arial"/>
          <w:sz w:val="22"/>
          <w:szCs w:val="22"/>
        </w:rPr>
      </w:pPr>
      <w:r w:rsidRPr="00D44397">
        <w:rPr>
          <w:rFonts w:ascii="Trebuchet MS" w:hAnsi="Trebuchet MS" w:cs="Arial"/>
          <w:b/>
          <w:sz w:val="22"/>
          <w:szCs w:val="22"/>
        </w:rPr>
        <w:t>4.</w:t>
      </w:r>
      <w:r w:rsidRPr="00D44397">
        <w:rPr>
          <w:rFonts w:ascii="Trebuchet MS" w:hAnsi="Trebuchet MS" w:cs="Arial"/>
          <w:sz w:val="22"/>
          <w:szCs w:val="22"/>
        </w:rPr>
        <w:t xml:space="preserve"> Η διενέργεια Ενόρκων βεβαιώσεων, </w:t>
      </w:r>
      <w:r w:rsidRPr="00D44397">
        <w:rPr>
          <w:rFonts w:ascii="Trebuchet MS" w:hAnsi="Trebuchet MS" w:cs="Arial"/>
          <w:sz w:val="22"/>
          <w:szCs w:val="22"/>
          <w:u w:val="single"/>
        </w:rPr>
        <w:t>πλην</w:t>
      </w:r>
      <w:r w:rsidRPr="00D44397">
        <w:rPr>
          <w:rFonts w:ascii="Trebuchet MS" w:hAnsi="Trebuchet MS" w:cs="Arial"/>
          <w:sz w:val="22"/>
          <w:szCs w:val="22"/>
        </w:rPr>
        <w:t xml:space="preserve"> αυτών οι οποίες πρόκειται να χρησιμοποιηθούν σε δίκες που εξαιρούνται από την αναστολή (κατά τα διαλαμβανόμενα στην υπό </w:t>
      </w:r>
      <w:proofErr w:type="spellStart"/>
      <w:r w:rsidRPr="00D44397">
        <w:rPr>
          <w:rFonts w:ascii="Trebuchet MS" w:hAnsi="Trebuchet MS" w:cs="Arial"/>
          <w:sz w:val="22"/>
          <w:szCs w:val="22"/>
        </w:rPr>
        <w:t>στοιχ</w:t>
      </w:r>
      <w:proofErr w:type="spellEnd"/>
      <w:r w:rsidRPr="00D44397">
        <w:rPr>
          <w:rFonts w:ascii="Trebuchet MS" w:hAnsi="Trebuchet MS" w:cs="Arial"/>
          <w:sz w:val="22"/>
          <w:szCs w:val="22"/>
        </w:rPr>
        <w:t xml:space="preserve">. Β΄ της παρούσας) και </w:t>
      </w:r>
      <w:r w:rsidRPr="00D44397">
        <w:rPr>
          <w:rFonts w:ascii="Trebuchet MS" w:hAnsi="Trebuchet MS" w:cs="Arial"/>
          <w:sz w:val="22"/>
          <w:szCs w:val="22"/>
          <w:u w:val="single"/>
        </w:rPr>
        <w:t>μόνο</w:t>
      </w:r>
      <w:r w:rsidRPr="00D44397">
        <w:rPr>
          <w:rFonts w:ascii="Trebuchet MS" w:hAnsi="Trebuchet MS" w:cs="Arial"/>
          <w:sz w:val="22"/>
          <w:szCs w:val="22"/>
        </w:rPr>
        <w:t xml:space="preserve"> κατόπιν τηλεφωνικού ραντεβού. </w:t>
      </w:r>
    </w:p>
    <w:p w:rsidR="005B1192" w:rsidRPr="00D44397" w:rsidRDefault="005B1192" w:rsidP="005B1192">
      <w:pPr>
        <w:pStyle w:val="-HTML"/>
        <w:spacing w:line="360" w:lineRule="auto"/>
        <w:jc w:val="both"/>
        <w:rPr>
          <w:rFonts w:ascii="Trebuchet MS" w:hAnsi="Trebuchet MS" w:cs="Arial"/>
          <w:sz w:val="22"/>
          <w:szCs w:val="22"/>
        </w:rPr>
      </w:pPr>
      <w:r w:rsidRPr="00D44397">
        <w:rPr>
          <w:rFonts w:ascii="Trebuchet MS" w:hAnsi="Trebuchet MS" w:cs="Arial"/>
          <w:b/>
          <w:sz w:val="22"/>
          <w:szCs w:val="22"/>
        </w:rPr>
        <w:t>5.</w:t>
      </w:r>
      <w:r w:rsidRPr="00D44397">
        <w:rPr>
          <w:rFonts w:ascii="Trebuchet MS" w:hAnsi="Trebuchet MS" w:cs="Arial"/>
          <w:sz w:val="22"/>
          <w:szCs w:val="22"/>
        </w:rPr>
        <w:t xml:space="preserve"> Η κατάθεση δηλώσεων τρίτου. </w:t>
      </w:r>
    </w:p>
    <w:p w:rsidR="005B1192" w:rsidRPr="00D44397" w:rsidRDefault="005B1192" w:rsidP="005B1192">
      <w:pPr>
        <w:pStyle w:val="-HTML"/>
        <w:spacing w:line="360" w:lineRule="auto"/>
        <w:jc w:val="both"/>
        <w:rPr>
          <w:rFonts w:ascii="Trebuchet MS" w:hAnsi="Trebuchet MS" w:cs="Arial"/>
          <w:color w:val="FF0000"/>
          <w:sz w:val="22"/>
          <w:szCs w:val="22"/>
        </w:rPr>
      </w:pPr>
      <w:r w:rsidRPr="00D44397">
        <w:rPr>
          <w:rFonts w:ascii="Trebuchet MS" w:hAnsi="Trebuchet MS" w:cs="Arial"/>
          <w:b/>
          <w:sz w:val="22"/>
          <w:szCs w:val="22"/>
        </w:rPr>
        <w:t>6.</w:t>
      </w:r>
      <w:r w:rsidRPr="00D44397">
        <w:rPr>
          <w:rFonts w:ascii="Trebuchet MS" w:hAnsi="Trebuchet MS" w:cs="Arial"/>
          <w:sz w:val="22"/>
          <w:szCs w:val="22"/>
        </w:rPr>
        <w:t xml:space="preserve"> Η κατάθεση ενδίκων μέσων.</w:t>
      </w:r>
      <w:r w:rsidRPr="00D44397">
        <w:rPr>
          <w:rFonts w:ascii="Trebuchet MS" w:hAnsi="Trebuchet MS" w:cs="Arial"/>
          <w:color w:val="FF0000"/>
          <w:sz w:val="22"/>
          <w:szCs w:val="22"/>
        </w:rPr>
        <w:t xml:space="preserve"> </w:t>
      </w:r>
    </w:p>
    <w:p w:rsidR="005B1192" w:rsidRPr="00D44397" w:rsidRDefault="005B1192" w:rsidP="005B1192">
      <w:pPr>
        <w:pStyle w:val="-HTML"/>
        <w:spacing w:line="360" w:lineRule="auto"/>
        <w:jc w:val="both"/>
        <w:rPr>
          <w:rFonts w:ascii="Trebuchet MS" w:hAnsi="Trebuchet MS" w:cs="Arial"/>
          <w:sz w:val="22"/>
          <w:szCs w:val="22"/>
        </w:rPr>
      </w:pPr>
      <w:r w:rsidRPr="00D44397">
        <w:rPr>
          <w:rFonts w:ascii="Trebuchet MS" w:hAnsi="Trebuchet MS" w:cs="Arial"/>
          <w:b/>
          <w:sz w:val="22"/>
          <w:szCs w:val="22"/>
        </w:rPr>
        <w:t>7.</w:t>
      </w:r>
      <w:r w:rsidRPr="00D44397">
        <w:rPr>
          <w:rFonts w:ascii="Trebuchet MS" w:hAnsi="Trebuchet MS" w:cs="Arial"/>
          <w:sz w:val="22"/>
          <w:szCs w:val="22"/>
        </w:rPr>
        <w:t xml:space="preserve"> Η χορήγηση αντιγράφων αποφάσεων (</w:t>
      </w:r>
      <w:r w:rsidRPr="00D44397">
        <w:rPr>
          <w:rFonts w:ascii="Trebuchet MS" w:hAnsi="Trebuchet MS" w:cs="Arial"/>
          <w:sz w:val="22"/>
          <w:szCs w:val="22"/>
          <w:u w:val="single"/>
        </w:rPr>
        <w:t>πλην</w:t>
      </w:r>
      <w:r w:rsidRPr="00D44397">
        <w:rPr>
          <w:rFonts w:ascii="Trebuchet MS" w:hAnsi="Trebuchet MS" w:cs="Arial"/>
          <w:sz w:val="22"/>
          <w:szCs w:val="22"/>
        </w:rPr>
        <w:t xml:space="preserve"> των αντιγράφων προσωρινών διαταγών ή των ανακλήσεων αυτών, καθώς και των αποφάσεων των ασφαλιστικών μέτρων που θα εκδίδονται το διάστημα αυτό). </w:t>
      </w:r>
    </w:p>
    <w:p w:rsidR="005B1192" w:rsidRPr="00D44397" w:rsidRDefault="005B1192" w:rsidP="005B1192">
      <w:pPr>
        <w:pStyle w:val="-HTML"/>
        <w:spacing w:line="360" w:lineRule="auto"/>
        <w:jc w:val="both"/>
        <w:rPr>
          <w:rFonts w:ascii="Trebuchet MS" w:hAnsi="Trebuchet MS" w:cs="Arial"/>
          <w:sz w:val="22"/>
          <w:szCs w:val="22"/>
        </w:rPr>
      </w:pPr>
      <w:r w:rsidRPr="00D44397">
        <w:rPr>
          <w:rFonts w:ascii="Trebuchet MS" w:hAnsi="Trebuchet MS" w:cs="Arial"/>
          <w:b/>
          <w:sz w:val="22"/>
          <w:szCs w:val="22"/>
        </w:rPr>
        <w:t>8.</w:t>
      </w:r>
      <w:r w:rsidRPr="00D44397">
        <w:rPr>
          <w:rFonts w:ascii="Trebuchet MS" w:hAnsi="Trebuchet MS" w:cs="Arial"/>
          <w:sz w:val="22"/>
          <w:szCs w:val="22"/>
        </w:rPr>
        <w:t xml:space="preserve"> Η βεβαίωση του γνησίου της υπογραφής για συναινετικά διαζύγια. </w:t>
      </w:r>
    </w:p>
    <w:p w:rsidR="005B1192" w:rsidRPr="00D44397" w:rsidRDefault="005B1192" w:rsidP="005B1192">
      <w:pPr>
        <w:pStyle w:val="-HTML"/>
        <w:spacing w:line="360" w:lineRule="auto"/>
        <w:jc w:val="both"/>
        <w:rPr>
          <w:rFonts w:ascii="Trebuchet MS" w:hAnsi="Trebuchet MS" w:cs="Arial"/>
          <w:sz w:val="22"/>
          <w:szCs w:val="22"/>
        </w:rPr>
      </w:pPr>
      <w:r w:rsidRPr="00D44397">
        <w:rPr>
          <w:rFonts w:ascii="Trebuchet MS" w:hAnsi="Trebuchet MS" w:cs="Arial"/>
          <w:b/>
          <w:sz w:val="22"/>
          <w:szCs w:val="22"/>
        </w:rPr>
        <w:t>9.</w:t>
      </w:r>
      <w:r w:rsidRPr="00D44397">
        <w:rPr>
          <w:rFonts w:ascii="Trebuchet MS" w:hAnsi="Trebuchet MS" w:cs="Arial"/>
          <w:color w:val="FF0000"/>
          <w:sz w:val="22"/>
          <w:szCs w:val="22"/>
        </w:rPr>
        <w:t xml:space="preserve"> </w:t>
      </w:r>
      <w:r w:rsidRPr="00D44397">
        <w:rPr>
          <w:rFonts w:ascii="Trebuchet MS" w:hAnsi="Trebuchet MS" w:cs="Arial"/>
          <w:sz w:val="22"/>
          <w:szCs w:val="22"/>
        </w:rPr>
        <w:t xml:space="preserve">Η κατάθεση αίτησης χορήγησης οποιουδήποτε πιστοποιητικού/βεβαίωσης κλπ., </w:t>
      </w:r>
      <w:r w:rsidRPr="00D44397">
        <w:rPr>
          <w:rFonts w:ascii="Trebuchet MS" w:hAnsi="Trebuchet MS"/>
          <w:sz w:val="22"/>
          <w:szCs w:val="22"/>
          <w:u w:val="single"/>
        </w:rPr>
        <w:t>πλην</w:t>
      </w:r>
      <w:r w:rsidRPr="00D44397">
        <w:rPr>
          <w:rFonts w:ascii="Trebuchet MS" w:hAnsi="Trebuchet MS"/>
          <w:sz w:val="22"/>
          <w:szCs w:val="22"/>
        </w:rPr>
        <w:t xml:space="preserve"> άκρως επειγουσών περιπτώσεων οι οποίες θα κρίνονται από τον Ειρηνοδίκη Υπηρεσίας, κατόπιν τηλεφωνικής επικοινωνίας. </w:t>
      </w:r>
      <w:r w:rsidRPr="00D44397">
        <w:rPr>
          <w:rFonts w:ascii="Trebuchet MS" w:hAnsi="Trebuchet MS"/>
          <w:sz w:val="22"/>
          <w:szCs w:val="22"/>
          <w:u w:val="single"/>
        </w:rPr>
        <w:t>Ισχύει</w:t>
      </w:r>
      <w:r w:rsidRPr="00D44397">
        <w:rPr>
          <w:rFonts w:ascii="Trebuchet MS" w:hAnsi="Trebuchet MS"/>
          <w:sz w:val="22"/>
          <w:szCs w:val="22"/>
        </w:rPr>
        <w:t xml:space="preserve"> η </w:t>
      </w:r>
      <w:r w:rsidRPr="00D44397">
        <w:rPr>
          <w:rFonts w:ascii="Trebuchet MS" w:hAnsi="Trebuchet MS" w:cs="Arial"/>
          <w:sz w:val="22"/>
          <w:szCs w:val="22"/>
        </w:rPr>
        <w:t xml:space="preserve">ηλεκτρονική κατάθεση και παραλαβή πιστοποιητικών μη δημοσίευσης διαθήκης, αποποίησης, ενδίκων μέσων και ανακοπών κατά διαταγής πληρωμής μέσω της διαδικτυακής πύλης </w:t>
      </w:r>
      <w:proofErr w:type="spellStart"/>
      <w:r w:rsidRPr="00D44397">
        <w:rPr>
          <w:rFonts w:ascii="Trebuchet MS" w:hAnsi="Trebuchet MS" w:cs="Arial"/>
          <w:sz w:val="22"/>
          <w:szCs w:val="22"/>
        </w:rPr>
        <w:t>www.solon.gov.gr</w:t>
      </w:r>
      <w:proofErr w:type="spellEnd"/>
      <w:r w:rsidRPr="00D44397">
        <w:rPr>
          <w:rFonts w:ascii="Trebuchet MS" w:hAnsi="Trebuchet MS" w:cs="Arial"/>
          <w:sz w:val="22"/>
          <w:szCs w:val="22"/>
        </w:rPr>
        <w:t xml:space="preserve">. </w:t>
      </w:r>
    </w:p>
    <w:p w:rsidR="005B1192" w:rsidRPr="00D44397" w:rsidRDefault="005B1192" w:rsidP="005B1192">
      <w:pPr>
        <w:pStyle w:val="-HTML"/>
        <w:spacing w:line="360" w:lineRule="auto"/>
        <w:jc w:val="both"/>
        <w:rPr>
          <w:rFonts w:ascii="Trebuchet MS" w:hAnsi="Trebuchet MS" w:cs="Arial"/>
          <w:sz w:val="22"/>
          <w:szCs w:val="22"/>
        </w:rPr>
      </w:pPr>
      <w:r w:rsidRPr="00D44397">
        <w:rPr>
          <w:rFonts w:ascii="Trebuchet MS" w:hAnsi="Trebuchet MS" w:cs="Arial"/>
          <w:b/>
          <w:sz w:val="22"/>
          <w:szCs w:val="22"/>
        </w:rPr>
        <w:t>10.</w:t>
      </w:r>
      <w:r w:rsidRPr="00D44397">
        <w:rPr>
          <w:rFonts w:ascii="Trebuchet MS" w:hAnsi="Trebuchet MS" w:cs="Arial"/>
          <w:sz w:val="22"/>
          <w:szCs w:val="22"/>
        </w:rPr>
        <w:t xml:space="preserve"> Η διενέργεια αποποιήσεων. </w:t>
      </w:r>
    </w:p>
    <w:p w:rsidR="005B1192" w:rsidRPr="00D44397" w:rsidRDefault="005B1192" w:rsidP="005B1192">
      <w:pPr>
        <w:pStyle w:val="-HTML"/>
        <w:spacing w:line="360" w:lineRule="auto"/>
        <w:jc w:val="both"/>
        <w:rPr>
          <w:rFonts w:ascii="Trebuchet MS" w:hAnsi="Trebuchet MS"/>
          <w:sz w:val="22"/>
          <w:szCs w:val="22"/>
        </w:rPr>
      </w:pPr>
      <w:r w:rsidRPr="00D44397">
        <w:rPr>
          <w:rFonts w:ascii="Trebuchet MS" w:hAnsi="Trebuchet MS" w:cs="Arial"/>
          <w:b/>
          <w:sz w:val="22"/>
          <w:szCs w:val="22"/>
        </w:rPr>
        <w:t>11.</w:t>
      </w:r>
      <w:r w:rsidRPr="00D44397">
        <w:rPr>
          <w:rFonts w:ascii="Trebuchet MS" w:hAnsi="Trebuchet MS" w:cs="Arial"/>
          <w:sz w:val="22"/>
          <w:szCs w:val="22"/>
        </w:rPr>
        <w:t xml:space="preserve"> </w:t>
      </w:r>
      <w:r w:rsidRPr="00D44397">
        <w:rPr>
          <w:rFonts w:ascii="Trebuchet MS" w:hAnsi="Trebuchet MS"/>
          <w:sz w:val="22"/>
          <w:szCs w:val="22"/>
        </w:rPr>
        <w:t xml:space="preserve">Η δημοσίευση </w:t>
      </w:r>
      <w:r w:rsidR="002606AB">
        <w:rPr>
          <w:rFonts w:ascii="Trebuchet MS" w:hAnsi="Trebuchet MS"/>
          <w:sz w:val="22"/>
          <w:szCs w:val="22"/>
        </w:rPr>
        <w:t>(</w:t>
      </w:r>
      <w:r w:rsidRPr="00D44397">
        <w:rPr>
          <w:rFonts w:ascii="Trebuchet MS" w:hAnsi="Trebuchet MS"/>
          <w:sz w:val="22"/>
          <w:szCs w:val="22"/>
        </w:rPr>
        <w:t>και κήρυξη κυριών</w:t>
      </w:r>
      <w:r w:rsidR="002606AB">
        <w:rPr>
          <w:rFonts w:ascii="Trebuchet MS" w:hAnsi="Trebuchet MS"/>
          <w:sz w:val="22"/>
          <w:szCs w:val="22"/>
        </w:rPr>
        <w:t>)</w:t>
      </w:r>
      <w:r w:rsidRPr="00D44397">
        <w:rPr>
          <w:rFonts w:ascii="Trebuchet MS" w:hAnsi="Trebuchet MS"/>
          <w:sz w:val="22"/>
          <w:szCs w:val="22"/>
        </w:rPr>
        <w:t xml:space="preserve"> ιδιόγραφων διαθηκών, </w:t>
      </w:r>
      <w:r w:rsidRPr="00D44397">
        <w:rPr>
          <w:rFonts w:ascii="Trebuchet MS" w:hAnsi="Trebuchet MS"/>
          <w:sz w:val="22"/>
          <w:szCs w:val="22"/>
          <w:u w:val="single"/>
        </w:rPr>
        <w:t>πλην</w:t>
      </w:r>
      <w:r w:rsidRPr="00D44397">
        <w:rPr>
          <w:rFonts w:ascii="Trebuchet MS" w:hAnsi="Trebuchet MS"/>
          <w:sz w:val="22"/>
          <w:szCs w:val="22"/>
        </w:rPr>
        <w:t xml:space="preserve"> των δημόσιων διαθηκών, για τις οποίες δεν απαιτείται παράσταση στο ακροατήριο.</w:t>
      </w:r>
    </w:p>
    <w:p w:rsidR="00525988" w:rsidRPr="00525988" w:rsidRDefault="005B1192" w:rsidP="005B1192">
      <w:pPr>
        <w:pStyle w:val="-HTML"/>
        <w:spacing w:line="360" w:lineRule="auto"/>
        <w:jc w:val="both"/>
        <w:rPr>
          <w:rFonts w:ascii="Trebuchet MS" w:hAnsi="Trebuchet MS" w:cs="Arial"/>
          <w:sz w:val="22"/>
          <w:szCs w:val="22"/>
        </w:rPr>
      </w:pPr>
      <w:r>
        <w:rPr>
          <w:rFonts w:ascii="Trebuchet MS" w:hAnsi="Trebuchet MS"/>
          <w:b/>
          <w:sz w:val="22"/>
          <w:szCs w:val="22"/>
        </w:rPr>
        <w:t>12</w:t>
      </w:r>
      <w:r w:rsidRPr="00D44397">
        <w:rPr>
          <w:rFonts w:ascii="Trebuchet MS" w:hAnsi="Trebuchet MS"/>
          <w:b/>
          <w:sz w:val="22"/>
          <w:szCs w:val="22"/>
        </w:rPr>
        <w:t>.</w:t>
      </w:r>
      <w:r w:rsidRPr="00D44397">
        <w:rPr>
          <w:rFonts w:ascii="Trebuchet MS" w:hAnsi="Trebuchet MS"/>
          <w:sz w:val="22"/>
          <w:szCs w:val="22"/>
        </w:rPr>
        <w:t xml:space="preserve"> Αιτήσεις έκδοσης διαταγών πληρωμής και απόδοσης της χρήσης μισθίου δεν θα κατατίθενται. </w:t>
      </w:r>
      <w:r w:rsidR="00E25889">
        <w:rPr>
          <w:rFonts w:ascii="Trebuchet MS" w:hAnsi="Trebuchet MS"/>
          <w:sz w:val="22"/>
          <w:szCs w:val="22"/>
        </w:rPr>
        <w:t xml:space="preserve">Ακόμη, </w:t>
      </w:r>
      <w:r w:rsidR="00E25889" w:rsidRPr="00525988">
        <w:rPr>
          <w:rFonts w:ascii="Trebuchet MS" w:hAnsi="Trebuchet MS"/>
          <w:sz w:val="22"/>
          <w:szCs w:val="22"/>
        </w:rPr>
        <w:t>δεν θα πραγματοποιούνται</w:t>
      </w:r>
      <w:r w:rsidR="00E25889">
        <w:rPr>
          <w:rFonts w:ascii="Trebuchet MS" w:hAnsi="Trebuchet MS"/>
          <w:sz w:val="22"/>
          <w:szCs w:val="22"/>
        </w:rPr>
        <w:t xml:space="preserve"> κ</w:t>
      </w:r>
      <w:r w:rsidR="00525988" w:rsidRPr="00525988">
        <w:rPr>
          <w:rFonts w:ascii="Trebuchet MS" w:hAnsi="Trebuchet MS"/>
          <w:sz w:val="22"/>
          <w:szCs w:val="22"/>
        </w:rPr>
        <w:t xml:space="preserve">αταθέσεις αιτήσεων για έκδοση πιστοποιητικών </w:t>
      </w:r>
      <w:proofErr w:type="spellStart"/>
      <w:r w:rsidR="00525988" w:rsidRPr="00525988">
        <w:rPr>
          <w:rFonts w:ascii="Trebuchet MS" w:hAnsi="Trebuchet MS"/>
          <w:sz w:val="22"/>
          <w:szCs w:val="22"/>
        </w:rPr>
        <w:t>κληρονομητηρίων</w:t>
      </w:r>
      <w:proofErr w:type="spellEnd"/>
      <w:r w:rsidR="00525988" w:rsidRPr="00525988">
        <w:rPr>
          <w:rFonts w:ascii="Trebuchet MS" w:hAnsi="Trebuchet MS"/>
          <w:sz w:val="22"/>
          <w:szCs w:val="22"/>
        </w:rPr>
        <w:t>, καθ' όσον, λόγω αναστολής των προθεσμιών, δεν είναι δυνατή η συμπλήρωση του χρόνου ανάρτησης και η καθαίρεση αυτών.</w:t>
      </w:r>
    </w:p>
    <w:p w:rsidR="005B1192" w:rsidRPr="00D44397" w:rsidRDefault="005B1192" w:rsidP="005B1192">
      <w:pPr>
        <w:pStyle w:val="-HTML"/>
        <w:spacing w:line="360" w:lineRule="auto"/>
        <w:jc w:val="both"/>
        <w:rPr>
          <w:rFonts w:ascii="Trebuchet MS" w:hAnsi="Trebuchet MS" w:cs="Arial"/>
          <w:sz w:val="22"/>
          <w:szCs w:val="22"/>
        </w:rPr>
      </w:pPr>
      <w:r>
        <w:rPr>
          <w:rFonts w:ascii="Trebuchet MS" w:hAnsi="Trebuchet MS" w:cs="Arial"/>
          <w:b/>
          <w:sz w:val="22"/>
          <w:szCs w:val="22"/>
        </w:rPr>
        <w:t>1</w:t>
      </w:r>
      <w:r w:rsidR="00E25889">
        <w:rPr>
          <w:rFonts w:ascii="Trebuchet MS" w:hAnsi="Trebuchet MS" w:cs="Arial"/>
          <w:b/>
          <w:sz w:val="22"/>
          <w:szCs w:val="22"/>
        </w:rPr>
        <w:t>3</w:t>
      </w:r>
      <w:r w:rsidRPr="00D44397">
        <w:rPr>
          <w:rFonts w:ascii="Trebuchet MS" w:hAnsi="Trebuchet MS" w:cs="Arial"/>
          <w:b/>
          <w:sz w:val="22"/>
          <w:szCs w:val="22"/>
        </w:rPr>
        <w:t>.</w:t>
      </w:r>
      <w:r w:rsidRPr="00D44397">
        <w:rPr>
          <w:rFonts w:ascii="Trebuchet MS" w:hAnsi="Trebuchet MS" w:cs="Arial"/>
          <w:sz w:val="22"/>
          <w:szCs w:val="22"/>
        </w:rPr>
        <w:t xml:space="preserve"> </w:t>
      </w:r>
      <w:r w:rsidRPr="00E25889">
        <w:rPr>
          <w:rFonts w:ascii="Trebuchet MS" w:hAnsi="Trebuchet MS" w:cs="Arial"/>
          <w:sz w:val="22"/>
          <w:szCs w:val="22"/>
        </w:rPr>
        <w:t>Πρακτικά συμβιβασμού</w:t>
      </w:r>
      <w:r>
        <w:rPr>
          <w:rFonts w:ascii="Trebuchet MS" w:hAnsi="Trebuchet MS" w:cs="Arial"/>
          <w:sz w:val="22"/>
          <w:szCs w:val="22"/>
        </w:rPr>
        <w:t xml:space="preserve"> </w:t>
      </w:r>
      <w:r w:rsidRPr="00D44397">
        <w:rPr>
          <w:rFonts w:ascii="Trebuchet MS" w:hAnsi="Trebuchet MS" w:cs="Arial"/>
          <w:color w:val="000000"/>
          <w:sz w:val="22"/>
          <w:szCs w:val="22"/>
        </w:rPr>
        <w:t xml:space="preserve">(άρθρα 209, 214 </w:t>
      </w:r>
      <w:proofErr w:type="spellStart"/>
      <w:r w:rsidRPr="00D44397">
        <w:rPr>
          <w:rFonts w:ascii="Trebuchet MS" w:hAnsi="Trebuchet MS" w:cs="Arial"/>
          <w:color w:val="000000"/>
          <w:sz w:val="22"/>
          <w:szCs w:val="22"/>
        </w:rPr>
        <w:t>ΚΠολΔ</w:t>
      </w:r>
      <w:proofErr w:type="spellEnd"/>
      <w:r w:rsidRPr="00D44397">
        <w:rPr>
          <w:rFonts w:ascii="Trebuchet MS" w:hAnsi="Trebuchet MS" w:cs="Arial"/>
          <w:color w:val="000000"/>
          <w:sz w:val="22"/>
          <w:szCs w:val="22"/>
        </w:rPr>
        <w:t xml:space="preserve">) </w:t>
      </w:r>
      <w:r>
        <w:rPr>
          <w:rFonts w:ascii="Trebuchet MS" w:hAnsi="Trebuchet MS" w:cs="Arial"/>
          <w:color w:val="000000"/>
          <w:sz w:val="22"/>
          <w:szCs w:val="22"/>
        </w:rPr>
        <w:t xml:space="preserve">θα υπογράφονται </w:t>
      </w:r>
      <w:r>
        <w:rPr>
          <w:rFonts w:ascii="Trebuchet MS" w:hAnsi="Trebuchet MS" w:cs="Arial"/>
          <w:sz w:val="22"/>
          <w:szCs w:val="22"/>
        </w:rPr>
        <w:t xml:space="preserve">και </w:t>
      </w:r>
      <w:r w:rsidRPr="00E25889">
        <w:rPr>
          <w:rFonts w:ascii="Trebuchet MS" w:hAnsi="Trebuchet MS" w:cs="Arial"/>
          <w:sz w:val="22"/>
          <w:szCs w:val="22"/>
        </w:rPr>
        <w:t xml:space="preserve">αιτήσεις χορήγησης νομικής βοήθειας </w:t>
      </w:r>
      <w:r w:rsidRPr="00D44397">
        <w:rPr>
          <w:rFonts w:ascii="Trebuchet MS" w:hAnsi="Trebuchet MS" w:cs="Arial"/>
          <w:sz w:val="22"/>
          <w:szCs w:val="22"/>
        </w:rPr>
        <w:t xml:space="preserve">θα γίνονται δεκτές </w:t>
      </w:r>
      <w:r w:rsidRPr="00E25889">
        <w:rPr>
          <w:rFonts w:ascii="Trebuchet MS" w:hAnsi="Trebuchet MS" w:cs="Arial"/>
          <w:sz w:val="22"/>
          <w:szCs w:val="22"/>
          <w:u w:val="single"/>
        </w:rPr>
        <w:t>ΜΟΝΟ</w:t>
      </w:r>
      <w:r w:rsidRPr="00D44397">
        <w:rPr>
          <w:rFonts w:ascii="Trebuchet MS" w:hAnsi="Trebuchet MS" w:cs="Arial"/>
          <w:sz w:val="22"/>
          <w:szCs w:val="22"/>
        </w:rPr>
        <w:t xml:space="preserve"> για επείγουσες περιπτώσεις, κατά την κρίση του Ειρηνοδίκη Υπηρεσίας.</w:t>
      </w:r>
    </w:p>
    <w:p w:rsidR="005B1192" w:rsidRDefault="00E25889" w:rsidP="005B1192">
      <w:pPr>
        <w:pStyle w:val="-HTML"/>
        <w:spacing w:line="360" w:lineRule="auto"/>
        <w:jc w:val="both"/>
        <w:rPr>
          <w:rFonts w:ascii="Trebuchet MS" w:hAnsi="Trebuchet MS" w:cs="Arial"/>
          <w:sz w:val="22"/>
          <w:szCs w:val="22"/>
        </w:rPr>
      </w:pPr>
      <w:r>
        <w:rPr>
          <w:rFonts w:ascii="Trebuchet MS" w:hAnsi="Trebuchet MS" w:cs="Arial"/>
          <w:b/>
          <w:sz w:val="22"/>
          <w:szCs w:val="22"/>
        </w:rPr>
        <w:t>14</w:t>
      </w:r>
      <w:r w:rsidR="005B1192" w:rsidRPr="00D44397">
        <w:rPr>
          <w:rFonts w:ascii="Trebuchet MS" w:hAnsi="Trebuchet MS" w:cs="Arial"/>
          <w:b/>
          <w:sz w:val="22"/>
          <w:szCs w:val="22"/>
        </w:rPr>
        <w:t>.</w:t>
      </w:r>
      <w:r w:rsidR="005B1192" w:rsidRPr="00D44397">
        <w:rPr>
          <w:rFonts w:ascii="Trebuchet MS" w:hAnsi="Trebuchet MS" w:cs="Arial"/>
          <w:sz w:val="22"/>
          <w:szCs w:val="22"/>
        </w:rPr>
        <w:t xml:space="preserve"> Για όλα τα επείγοντα θέματα αποφασίζει ο Ειρηνοδίκης Υπηρεσίας.</w:t>
      </w:r>
    </w:p>
    <w:p w:rsidR="00525988" w:rsidRDefault="00525988" w:rsidP="005B1192">
      <w:pPr>
        <w:pStyle w:val="-HTML"/>
        <w:spacing w:line="360" w:lineRule="auto"/>
        <w:jc w:val="both"/>
        <w:rPr>
          <w:rFonts w:ascii="Trebuchet MS" w:hAnsi="Trebuchet MS" w:cs="Arial"/>
          <w:sz w:val="22"/>
          <w:szCs w:val="22"/>
        </w:rPr>
      </w:pPr>
    </w:p>
    <w:p w:rsidR="005B1192" w:rsidRDefault="005B1192" w:rsidP="005B1192">
      <w:pPr>
        <w:pStyle w:val="-HTML"/>
        <w:spacing w:line="360" w:lineRule="auto"/>
        <w:jc w:val="both"/>
        <w:rPr>
          <w:rFonts w:ascii="Trebuchet MS" w:hAnsi="Trebuchet MS" w:cs="Arial"/>
          <w:sz w:val="22"/>
          <w:szCs w:val="22"/>
        </w:rPr>
      </w:pPr>
      <w:r w:rsidRPr="005E5A1E">
        <w:rPr>
          <w:rFonts w:ascii="Trebuchet MS" w:hAnsi="Trebuchet MS" w:cs="Arial"/>
          <w:b/>
          <w:color w:val="000000"/>
          <w:sz w:val="22"/>
          <w:szCs w:val="22"/>
          <w:u w:val="single"/>
        </w:rPr>
        <w:t>Β</w:t>
      </w:r>
      <w:r w:rsidRPr="005E5A1E">
        <w:rPr>
          <w:rFonts w:ascii="Trebuchet MS" w:hAnsi="Trebuchet MS" w:cs="Arial"/>
          <w:color w:val="000000"/>
          <w:sz w:val="22"/>
          <w:szCs w:val="22"/>
          <w:u w:val="single"/>
        </w:rPr>
        <w:t xml:space="preserve">. </w:t>
      </w:r>
      <w:r w:rsidRPr="005E5A1E">
        <w:rPr>
          <w:rFonts w:ascii="Trebuchet MS" w:hAnsi="Trebuchet MS" w:cs="Arial"/>
          <w:b/>
          <w:color w:val="000000"/>
          <w:sz w:val="22"/>
          <w:szCs w:val="22"/>
          <w:u w:val="single"/>
        </w:rPr>
        <w:t xml:space="preserve">ΕΞΑΙΡΟΥΝΤΑΙ </w:t>
      </w:r>
      <w:r w:rsidRPr="005E5A1E">
        <w:rPr>
          <w:rFonts w:ascii="Trebuchet MS" w:hAnsi="Trebuchet MS" w:cs="Arial"/>
          <w:b/>
          <w:sz w:val="22"/>
          <w:szCs w:val="22"/>
          <w:u w:val="single"/>
        </w:rPr>
        <w:t>από την προσωρινή αναστολή</w:t>
      </w:r>
      <w:r w:rsidRPr="00D44397">
        <w:rPr>
          <w:rFonts w:ascii="Trebuchet MS" w:hAnsi="Trebuchet MS" w:cs="Arial"/>
          <w:sz w:val="22"/>
          <w:szCs w:val="22"/>
        </w:rPr>
        <w:t xml:space="preserve">: </w:t>
      </w:r>
    </w:p>
    <w:p w:rsidR="005B1192" w:rsidRPr="00C01276" w:rsidRDefault="005B1192" w:rsidP="005B1192">
      <w:pPr>
        <w:pStyle w:val="-HTML"/>
        <w:spacing w:line="360" w:lineRule="auto"/>
        <w:jc w:val="both"/>
        <w:rPr>
          <w:rFonts w:ascii="Trebuchet MS" w:hAnsi="Trebuchet MS"/>
          <w:b/>
          <w:sz w:val="22"/>
          <w:szCs w:val="22"/>
        </w:rPr>
      </w:pPr>
      <w:r w:rsidRPr="00C01276">
        <w:rPr>
          <w:rFonts w:ascii="Trebuchet MS" w:hAnsi="Trebuchet MS" w:cs="Arial"/>
          <w:b/>
          <w:sz w:val="22"/>
          <w:szCs w:val="22"/>
        </w:rPr>
        <w:t xml:space="preserve">1. </w:t>
      </w:r>
      <w:r>
        <w:rPr>
          <w:rFonts w:ascii="Trebuchet MS" w:hAnsi="Trebuchet MS"/>
          <w:sz w:val="22"/>
          <w:szCs w:val="22"/>
        </w:rPr>
        <w:t>Ο</w:t>
      </w:r>
      <w:r w:rsidRPr="00D44397">
        <w:rPr>
          <w:rFonts w:ascii="Trebuchet MS" w:hAnsi="Trebuchet MS"/>
          <w:sz w:val="22"/>
          <w:szCs w:val="22"/>
        </w:rPr>
        <w:t xml:space="preserve">ι προθεσμίες που προβλέπονται στα άρθρα 215, 237, 238 </w:t>
      </w:r>
      <w:proofErr w:type="spellStart"/>
      <w:r w:rsidRPr="00D44397">
        <w:rPr>
          <w:rFonts w:ascii="Trebuchet MS" w:hAnsi="Trebuchet MS"/>
          <w:sz w:val="22"/>
          <w:szCs w:val="22"/>
        </w:rPr>
        <w:t>ΚΠολΔ</w:t>
      </w:r>
      <w:proofErr w:type="spellEnd"/>
      <w:r w:rsidRPr="00C01276">
        <w:rPr>
          <w:rFonts w:ascii="Trebuchet MS" w:hAnsi="Trebuchet MS"/>
          <w:b/>
          <w:sz w:val="22"/>
          <w:szCs w:val="22"/>
        </w:rPr>
        <w:t xml:space="preserve">. </w:t>
      </w:r>
    </w:p>
    <w:p w:rsidR="005B1192" w:rsidRPr="00D44397" w:rsidRDefault="005B1192" w:rsidP="005B1192">
      <w:pPr>
        <w:pStyle w:val="-HTML"/>
        <w:spacing w:line="360" w:lineRule="auto"/>
        <w:jc w:val="both"/>
        <w:rPr>
          <w:rFonts w:ascii="Trebuchet MS" w:hAnsi="Trebuchet MS" w:cs="Arial"/>
          <w:sz w:val="22"/>
          <w:szCs w:val="22"/>
        </w:rPr>
      </w:pPr>
      <w:r w:rsidRPr="00D44397">
        <w:rPr>
          <w:rFonts w:ascii="Trebuchet MS" w:hAnsi="Trebuchet MS" w:cs="Arial"/>
          <w:b/>
          <w:sz w:val="22"/>
          <w:szCs w:val="22"/>
        </w:rPr>
        <w:t>Τονίζεται</w:t>
      </w:r>
      <w:r w:rsidRPr="00D44397">
        <w:rPr>
          <w:rFonts w:ascii="Trebuchet MS" w:hAnsi="Trebuchet MS" w:cs="Arial"/>
          <w:sz w:val="22"/>
          <w:szCs w:val="22"/>
        </w:rPr>
        <w:t xml:space="preserve"> πως για το Ειρηνοδικείο Κουφαλίων </w:t>
      </w:r>
      <w:r>
        <w:rPr>
          <w:rFonts w:ascii="Trebuchet MS" w:hAnsi="Trebuchet MS" w:cs="Arial"/>
          <w:sz w:val="22"/>
          <w:szCs w:val="22"/>
        </w:rPr>
        <w:t xml:space="preserve">οι προθεσμίες αυτές είχαν ανασταλεί από 30.10.2020 </w:t>
      </w:r>
      <w:r w:rsidRPr="00D44397">
        <w:rPr>
          <w:rFonts w:ascii="Trebuchet MS" w:hAnsi="Trebuchet MS"/>
          <w:sz w:val="22"/>
          <w:szCs w:val="22"/>
        </w:rPr>
        <w:t xml:space="preserve">έως και </w:t>
      </w:r>
      <w:r w:rsidRPr="00C01276">
        <w:rPr>
          <w:rFonts w:ascii="Trebuchet MS" w:hAnsi="Trebuchet MS"/>
          <w:sz w:val="22"/>
          <w:szCs w:val="22"/>
        </w:rPr>
        <w:t>27.11.2020</w:t>
      </w:r>
      <w:r>
        <w:rPr>
          <w:rFonts w:ascii="Trebuchet MS" w:hAnsi="Trebuchet MS"/>
          <w:sz w:val="22"/>
          <w:szCs w:val="22"/>
        </w:rPr>
        <w:t xml:space="preserve">, δυνάμει των με </w:t>
      </w:r>
      <w:r w:rsidRPr="00642FD3">
        <w:rPr>
          <w:rFonts w:ascii="Trebuchet MS" w:hAnsi="Trebuchet MS" w:cs="Tahoma"/>
          <w:sz w:val="22"/>
          <w:szCs w:val="22"/>
          <w:shd w:val="clear" w:color="auto" w:fill="FFFFFF"/>
        </w:rPr>
        <w:t>αρ. Δ1α/ΓΠ.οικ.67924/23.10.2020</w:t>
      </w:r>
      <w:r>
        <w:rPr>
          <w:rFonts w:ascii="Trebuchet MS" w:hAnsi="Trebuchet MS" w:cs="Tahoma"/>
          <w:sz w:val="22"/>
          <w:szCs w:val="22"/>
          <w:shd w:val="clear" w:color="auto" w:fill="FFFFFF"/>
        </w:rPr>
        <w:t xml:space="preserve">, </w:t>
      </w:r>
      <w:r w:rsidRPr="00642FD3">
        <w:rPr>
          <w:rFonts w:ascii="Trebuchet MS" w:hAnsi="Trebuchet MS" w:cs="Tahoma"/>
          <w:sz w:val="22"/>
          <w:szCs w:val="22"/>
          <w:shd w:val="clear" w:color="auto" w:fill="FFFFFF"/>
        </w:rPr>
        <w:t>Δ1α/ΓΠ.οικ.69239/29.10.2020</w:t>
      </w:r>
      <w:r>
        <w:rPr>
          <w:rFonts w:ascii="Trebuchet MS" w:hAnsi="Trebuchet MS" w:cs="Tahoma"/>
          <w:sz w:val="22"/>
          <w:szCs w:val="22"/>
          <w:shd w:val="clear" w:color="auto" w:fill="FFFFFF"/>
        </w:rPr>
        <w:t>,</w:t>
      </w:r>
      <w:r w:rsidRPr="00642FD3">
        <w:rPr>
          <w:rFonts w:ascii="Trebuchet MS" w:hAnsi="Trebuchet MS" w:cs="Tahoma"/>
          <w:sz w:val="22"/>
          <w:szCs w:val="22"/>
          <w:shd w:val="clear" w:color="auto" w:fill="FFFFFF"/>
        </w:rPr>
        <w:t> Δ1α/Γ.Π.οικ. 69919/2.11.2020</w:t>
      </w:r>
      <w:r>
        <w:rPr>
          <w:rFonts w:ascii="Trebuchet MS" w:hAnsi="Trebuchet MS" w:cs="Tahoma"/>
          <w:sz w:val="22"/>
          <w:szCs w:val="22"/>
          <w:shd w:val="clear" w:color="auto" w:fill="FFFFFF"/>
        </w:rPr>
        <w:t xml:space="preserve"> και </w:t>
      </w:r>
      <w:r w:rsidRPr="00642FD3">
        <w:rPr>
          <w:rFonts w:ascii="Trebuchet MS" w:hAnsi="Trebuchet MS" w:cs="Tahoma"/>
          <w:sz w:val="22"/>
          <w:szCs w:val="22"/>
          <w:shd w:val="clear" w:color="auto" w:fill="FFFFFF"/>
        </w:rPr>
        <w:t>αρ. Δ1α/Γ.Π.οικ.: 71342/6.11.2010 ΚΥΑ</w:t>
      </w:r>
      <w:r w:rsidRPr="00642FD3">
        <w:rPr>
          <w:rFonts w:ascii="Trebuchet MS" w:hAnsi="Trebuchet MS"/>
          <w:sz w:val="22"/>
          <w:szCs w:val="22"/>
        </w:rPr>
        <w:t>.</w:t>
      </w:r>
      <w:r>
        <w:rPr>
          <w:rFonts w:ascii="Trebuchet MS" w:hAnsi="Trebuchet MS"/>
          <w:sz w:val="22"/>
          <w:szCs w:val="22"/>
        </w:rPr>
        <w:t xml:space="preserve"> </w:t>
      </w:r>
      <w:r w:rsidRPr="00C01276">
        <w:rPr>
          <w:rStyle w:val="a3"/>
          <w:rFonts w:ascii="Trebuchet MS" w:hAnsi="Trebuchet MS" w:cs="Tahoma"/>
          <w:b w:val="0"/>
          <w:sz w:val="22"/>
          <w:szCs w:val="22"/>
          <w:shd w:val="clear" w:color="auto" w:fill="FFFFFF"/>
        </w:rPr>
        <w:t xml:space="preserve">Όσες ημέρες </w:t>
      </w:r>
      <w:r w:rsidRPr="00C01276">
        <w:rPr>
          <w:rStyle w:val="a3"/>
          <w:rFonts w:ascii="Trebuchet MS" w:hAnsi="Trebuchet MS" w:cs="Tahoma"/>
          <w:b w:val="0"/>
          <w:sz w:val="22"/>
          <w:szCs w:val="22"/>
          <w:shd w:val="clear" w:color="auto" w:fill="FFFFFF"/>
        </w:rPr>
        <w:lastRenderedPageBreak/>
        <w:t xml:space="preserve">καταλαμβάνονται από την αναστολή </w:t>
      </w:r>
      <w:r>
        <w:rPr>
          <w:rStyle w:val="a3"/>
          <w:rFonts w:ascii="Trebuchet MS" w:hAnsi="Trebuchet MS" w:cs="Tahoma"/>
          <w:b w:val="0"/>
          <w:sz w:val="22"/>
          <w:szCs w:val="22"/>
          <w:shd w:val="clear" w:color="auto" w:fill="FFFFFF"/>
        </w:rPr>
        <w:t>δ</w:t>
      </w:r>
      <w:r w:rsidRPr="00C01276">
        <w:rPr>
          <w:rStyle w:val="a3"/>
          <w:rFonts w:ascii="Trebuchet MS" w:hAnsi="Trebuchet MS" w:cs="Tahoma"/>
          <w:b w:val="0"/>
          <w:sz w:val="22"/>
          <w:szCs w:val="22"/>
          <w:shd w:val="clear" w:color="auto" w:fill="FFFFFF"/>
        </w:rPr>
        <w:t xml:space="preserve">εν </w:t>
      </w:r>
      <w:proofErr w:type="spellStart"/>
      <w:r w:rsidRPr="00C01276">
        <w:rPr>
          <w:rStyle w:val="a3"/>
          <w:rFonts w:ascii="Trebuchet MS" w:hAnsi="Trebuchet MS" w:cs="Tahoma"/>
          <w:b w:val="0"/>
          <w:sz w:val="22"/>
          <w:szCs w:val="22"/>
          <w:shd w:val="clear" w:color="auto" w:fill="FFFFFF"/>
        </w:rPr>
        <w:t>προσμετρώνται</w:t>
      </w:r>
      <w:proofErr w:type="spellEnd"/>
      <w:r w:rsidRPr="00C01276">
        <w:rPr>
          <w:rStyle w:val="a3"/>
          <w:rFonts w:ascii="Trebuchet MS" w:hAnsi="Trebuchet MS" w:cs="Tahoma"/>
          <w:b w:val="0"/>
          <w:sz w:val="22"/>
          <w:szCs w:val="22"/>
          <w:shd w:val="clear" w:color="auto" w:fill="FFFFFF"/>
        </w:rPr>
        <w:t xml:space="preserve"> σ</w:t>
      </w:r>
      <w:r>
        <w:rPr>
          <w:rStyle w:val="a3"/>
          <w:rFonts w:ascii="Trebuchet MS" w:hAnsi="Trebuchet MS" w:cs="Tahoma"/>
          <w:b w:val="0"/>
          <w:sz w:val="22"/>
          <w:szCs w:val="22"/>
          <w:shd w:val="clear" w:color="auto" w:fill="FFFFFF"/>
        </w:rPr>
        <w:t>τη διαδρομή της προθεσμίας (</w:t>
      </w:r>
      <w:r w:rsidRPr="00C01276">
        <w:rPr>
          <w:rStyle w:val="a3"/>
          <w:rFonts w:ascii="Trebuchet MS" w:hAnsi="Trebuchet MS" w:cs="Tahoma"/>
          <w:b w:val="0"/>
          <w:sz w:val="22"/>
          <w:szCs w:val="22"/>
          <w:shd w:val="clear" w:color="auto" w:fill="FFFFFF"/>
        </w:rPr>
        <w:t xml:space="preserve">άρθρο 147 </w:t>
      </w:r>
      <w:proofErr w:type="spellStart"/>
      <w:r w:rsidRPr="00C01276">
        <w:rPr>
          <w:rStyle w:val="a3"/>
          <w:rFonts w:ascii="Trebuchet MS" w:hAnsi="Trebuchet MS" w:cs="Tahoma"/>
          <w:b w:val="0"/>
          <w:sz w:val="22"/>
          <w:szCs w:val="22"/>
          <w:shd w:val="clear" w:color="auto" w:fill="FFFFFF"/>
        </w:rPr>
        <w:t>ΚΠολΔ</w:t>
      </w:r>
      <w:proofErr w:type="spellEnd"/>
      <w:r w:rsidRPr="00C01276">
        <w:rPr>
          <w:rStyle w:val="a3"/>
          <w:rFonts w:ascii="Trebuchet MS" w:hAnsi="Trebuchet MS" w:cs="Tahoma"/>
          <w:b w:val="0"/>
          <w:sz w:val="22"/>
          <w:szCs w:val="22"/>
          <w:shd w:val="clear" w:color="auto" w:fill="FFFFFF"/>
        </w:rPr>
        <w:t>)</w:t>
      </w:r>
      <w:r>
        <w:rPr>
          <w:rStyle w:val="a3"/>
          <w:rFonts w:ascii="Trebuchet MS" w:hAnsi="Trebuchet MS" w:cs="Tahoma"/>
          <w:b w:val="0"/>
          <w:sz w:val="22"/>
          <w:szCs w:val="22"/>
          <w:shd w:val="clear" w:color="auto" w:fill="FFFFFF"/>
        </w:rPr>
        <w:t xml:space="preserve">, αλλά τούτη </w:t>
      </w:r>
      <w:r w:rsidRPr="00C01276">
        <w:rPr>
          <w:rStyle w:val="a3"/>
          <w:rFonts w:ascii="Trebuchet MS" w:hAnsi="Trebuchet MS" w:cs="Tahoma"/>
          <w:b w:val="0"/>
          <w:sz w:val="22"/>
          <w:szCs w:val="22"/>
          <w:shd w:val="clear" w:color="auto" w:fill="FFFFFF"/>
        </w:rPr>
        <w:t>συνεχίζεται από την άρση της αναστολής (28.11.2020) και μέχρι πέρατος της προθεσμίας</w:t>
      </w:r>
      <w:r>
        <w:rPr>
          <w:rStyle w:val="a3"/>
          <w:rFonts w:ascii="Trebuchet MS" w:hAnsi="Trebuchet MS" w:cs="Tahoma"/>
          <w:b w:val="0"/>
          <w:sz w:val="22"/>
          <w:szCs w:val="22"/>
          <w:shd w:val="clear" w:color="auto" w:fill="FFFFFF"/>
        </w:rPr>
        <w:t>.</w:t>
      </w:r>
    </w:p>
    <w:p w:rsidR="005B1192" w:rsidRDefault="005B1192" w:rsidP="005B1192">
      <w:pPr>
        <w:pStyle w:val="-HTML"/>
        <w:spacing w:line="360" w:lineRule="auto"/>
        <w:jc w:val="both"/>
        <w:rPr>
          <w:rFonts w:ascii="Trebuchet MS" w:hAnsi="Trebuchet MS"/>
          <w:sz w:val="22"/>
          <w:szCs w:val="22"/>
        </w:rPr>
      </w:pPr>
      <w:r w:rsidRPr="00642FD3">
        <w:rPr>
          <w:rFonts w:ascii="Trebuchet MS" w:hAnsi="Trebuchet MS" w:cs="Arial"/>
          <w:b/>
          <w:sz w:val="22"/>
          <w:szCs w:val="22"/>
        </w:rPr>
        <w:t xml:space="preserve">2. </w:t>
      </w:r>
      <w:r w:rsidRPr="00D44397">
        <w:rPr>
          <w:rFonts w:ascii="Trebuchet MS" w:hAnsi="Trebuchet MS"/>
          <w:sz w:val="22"/>
          <w:szCs w:val="22"/>
        </w:rPr>
        <w:t>Οι δίκες της τακτικής διαδικασίας που εκδικάζονται σύμφωνα με τις διατάξεις του ν. 4335/2015 (</w:t>
      </w:r>
      <w:r w:rsidRPr="00D44397">
        <w:rPr>
          <w:rFonts w:ascii="Trebuchet MS" w:hAnsi="Trebuchet MS"/>
          <w:sz w:val="22"/>
          <w:szCs w:val="22"/>
          <w:u w:val="single"/>
        </w:rPr>
        <w:t>νέα τακτική</w:t>
      </w:r>
      <w:r w:rsidRPr="00D44397">
        <w:rPr>
          <w:rFonts w:ascii="Trebuchet MS" w:hAnsi="Trebuchet MS"/>
          <w:sz w:val="22"/>
          <w:szCs w:val="22"/>
        </w:rPr>
        <w:t>).</w:t>
      </w:r>
    </w:p>
    <w:p w:rsidR="005B1192" w:rsidRDefault="005B1192" w:rsidP="005B1192">
      <w:pPr>
        <w:pStyle w:val="-HTML"/>
        <w:spacing w:line="360" w:lineRule="auto"/>
        <w:jc w:val="both"/>
        <w:rPr>
          <w:rFonts w:ascii="Trebuchet MS" w:hAnsi="Trebuchet MS"/>
          <w:sz w:val="22"/>
          <w:szCs w:val="22"/>
        </w:rPr>
      </w:pPr>
      <w:r w:rsidRPr="00642FD3">
        <w:rPr>
          <w:rFonts w:ascii="Trebuchet MS" w:hAnsi="Trebuchet MS"/>
          <w:b/>
          <w:sz w:val="22"/>
          <w:szCs w:val="22"/>
        </w:rPr>
        <w:t xml:space="preserve">3. </w:t>
      </w:r>
      <w:r>
        <w:rPr>
          <w:rFonts w:ascii="Trebuchet MS" w:hAnsi="Trebuchet MS"/>
          <w:sz w:val="22"/>
          <w:szCs w:val="22"/>
        </w:rPr>
        <w:t>Ο</w:t>
      </w:r>
      <w:r w:rsidRPr="00D44397">
        <w:rPr>
          <w:rFonts w:ascii="Trebuchet MS" w:hAnsi="Trebuchet MS"/>
          <w:sz w:val="22"/>
          <w:szCs w:val="22"/>
        </w:rPr>
        <w:t xml:space="preserve">ι </w:t>
      </w:r>
      <w:r w:rsidRPr="00D44397">
        <w:rPr>
          <w:rFonts w:ascii="Trebuchet MS" w:hAnsi="Trebuchet MS"/>
          <w:sz w:val="22"/>
          <w:szCs w:val="22"/>
          <w:u w:val="single"/>
        </w:rPr>
        <w:t>δίκες ειδικ</w:t>
      </w:r>
      <w:r>
        <w:rPr>
          <w:rFonts w:ascii="Trebuchet MS" w:hAnsi="Trebuchet MS"/>
          <w:sz w:val="22"/>
          <w:szCs w:val="22"/>
          <w:u w:val="single"/>
        </w:rPr>
        <w:t>ών</w:t>
      </w:r>
      <w:r w:rsidRPr="00D44397">
        <w:rPr>
          <w:rFonts w:ascii="Trebuchet MS" w:hAnsi="Trebuchet MS"/>
          <w:sz w:val="22"/>
          <w:szCs w:val="22"/>
          <w:u w:val="single"/>
        </w:rPr>
        <w:t xml:space="preserve"> διαδικασ</w:t>
      </w:r>
      <w:r>
        <w:rPr>
          <w:rFonts w:ascii="Trebuchet MS" w:hAnsi="Trebuchet MS"/>
          <w:sz w:val="22"/>
          <w:szCs w:val="22"/>
          <w:u w:val="single"/>
        </w:rPr>
        <w:t>ιών</w:t>
      </w:r>
      <w:r w:rsidRPr="00D44397">
        <w:rPr>
          <w:rFonts w:ascii="Trebuchet MS" w:hAnsi="Trebuchet MS"/>
          <w:sz w:val="22"/>
          <w:szCs w:val="22"/>
          <w:u w:val="single"/>
        </w:rPr>
        <w:t xml:space="preserve"> και διαδικασίας μικροδιαφορών</w:t>
      </w:r>
      <w:r w:rsidRPr="00D44397">
        <w:rPr>
          <w:rFonts w:ascii="Trebuchet MS" w:hAnsi="Trebuchet MS"/>
          <w:sz w:val="22"/>
          <w:szCs w:val="22"/>
        </w:rPr>
        <w:t xml:space="preserve"> ενώπιον του Ειρηνοδικείου Κουφαλίων που συζητούνται </w:t>
      </w:r>
      <w:r w:rsidRPr="00D44397">
        <w:rPr>
          <w:rFonts w:ascii="Trebuchet MS" w:hAnsi="Trebuchet MS"/>
          <w:sz w:val="22"/>
          <w:szCs w:val="22"/>
          <w:u w:val="single"/>
        </w:rPr>
        <w:t>χωρίς εξέταση μαρτύρων</w:t>
      </w:r>
      <w:r w:rsidRPr="00D44397">
        <w:rPr>
          <w:rFonts w:ascii="Trebuchet MS" w:hAnsi="Trebuchet MS"/>
          <w:sz w:val="22"/>
          <w:szCs w:val="22"/>
        </w:rPr>
        <w:t xml:space="preserve">. Στις περιπτώσεις αυτές, πρέπει να λαμβάνει χώρα την προτεραία της δικασίμου </w:t>
      </w:r>
      <w:r>
        <w:rPr>
          <w:rFonts w:ascii="Trebuchet MS" w:hAnsi="Trebuchet MS"/>
          <w:sz w:val="22"/>
          <w:szCs w:val="22"/>
        </w:rPr>
        <w:t xml:space="preserve">και </w:t>
      </w:r>
      <w:r w:rsidRPr="00642FD3">
        <w:rPr>
          <w:rFonts w:ascii="Trebuchet MS" w:hAnsi="Trebuchet MS"/>
          <w:sz w:val="22"/>
          <w:szCs w:val="22"/>
          <w:u w:val="single"/>
        </w:rPr>
        <w:t xml:space="preserve">έως την ώρα 12:00 </w:t>
      </w:r>
      <w:proofErr w:type="spellStart"/>
      <w:r w:rsidRPr="00642FD3">
        <w:rPr>
          <w:rFonts w:ascii="Trebuchet MS" w:hAnsi="Trebuchet MS"/>
          <w:sz w:val="22"/>
          <w:szCs w:val="22"/>
          <w:u w:val="single"/>
        </w:rPr>
        <w:t>μ.μ</w:t>
      </w:r>
      <w:proofErr w:type="spellEnd"/>
      <w:r w:rsidRPr="00642FD3">
        <w:rPr>
          <w:rFonts w:ascii="Trebuchet MS" w:hAnsi="Trebuchet MS"/>
          <w:sz w:val="22"/>
          <w:szCs w:val="22"/>
          <w:u w:val="single"/>
        </w:rPr>
        <w:t xml:space="preserve">. </w:t>
      </w:r>
      <w:r w:rsidRPr="00D44397">
        <w:rPr>
          <w:rFonts w:ascii="Trebuchet MS" w:hAnsi="Trebuchet MS"/>
          <w:sz w:val="22"/>
          <w:szCs w:val="22"/>
        </w:rPr>
        <w:t xml:space="preserve">έγγραφη δήλωση των πληρεξουσίων δικηγόρων των διαδίκων, η οποία θα περιλαμβάνει όλα τα στοιχεία ταυτοποίησης της υπόθεσης και θα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 Οι ίδιοι θα πρέπει να παρίστανται στο ακροατήριο αυτοπροσώπως και θα προσκομίζουν τις προτάσεις και τα σχετικά τους. </w:t>
      </w:r>
    </w:p>
    <w:p w:rsidR="005B1192" w:rsidRPr="00D44397" w:rsidRDefault="005B1192" w:rsidP="005B1192">
      <w:pPr>
        <w:pStyle w:val="-HTML"/>
        <w:spacing w:line="360" w:lineRule="auto"/>
        <w:jc w:val="both"/>
        <w:rPr>
          <w:rFonts w:ascii="Trebuchet MS" w:hAnsi="Trebuchet MS"/>
          <w:sz w:val="22"/>
          <w:szCs w:val="22"/>
        </w:rPr>
      </w:pPr>
      <w:r w:rsidRPr="00D44397">
        <w:rPr>
          <w:rFonts w:ascii="Trebuchet MS" w:hAnsi="Trebuchet MS"/>
          <w:sz w:val="22"/>
          <w:szCs w:val="22"/>
        </w:rPr>
        <w:t xml:space="preserve">Επίσης παρέχεται η δυνατότητα </w:t>
      </w:r>
      <w:r>
        <w:rPr>
          <w:rFonts w:ascii="Trebuchet MS" w:hAnsi="Trebuchet MS"/>
          <w:sz w:val="22"/>
          <w:szCs w:val="22"/>
        </w:rPr>
        <w:t xml:space="preserve">συναινετικών αιτημάτων </w:t>
      </w:r>
      <w:r w:rsidRPr="00D44397">
        <w:rPr>
          <w:rFonts w:ascii="Trebuchet MS" w:hAnsi="Trebuchet MS"/>
          <w:sz w:val="22"/>
          <w:szCs w:val="22"/>
        </w:rPr>
        <w:t xml:space="preserve">αναβολής κατ' άρθρ. 72 παρ. 2 ν. 4722/2020, με κοινή ανέκκλητη δήλωση των πληρεξουσίων δικηγόρων κατ' άρθρ. 242 παρ. 2 </w:t>
      </w:r>
      <w:proofErr w:type="spellStart"/>
      <w:r w:rsidRPr="00D44397">
        <w:rPr>
          <w:rFonts w:ascii="Trebuchet MS" w:hAnsi="Trebuchet MS"/>
          <w:sz w:val="22"/>
          <w:szCs w:val="22"/>
        </w:rPr>
        <w:t>ΚΠολΔ</w:t>
      </w:r>
      <w:proofErr w:type="spellEnd"/>
      <w:r w:rsidRPr="00D44397">
        <w:rPr>
          <w:rFonts w:ascii="Trebuchet MS" w:hAnsi="Trebuchet MS"/>
          <w:sz w:val="22"/>
          <w:szCs w:val="22"/>
        </w:rPr>
        <w:t xml:space="preserve"> κατ' απόκλιση της παρ. 2 του άρθρ. 115 </w:t>
      </w:r>
      <w:proofErr w:type="spellStart"/>
      <w:r w:rsidRPr="00D44397">
        <w:rPr>
          <w:rFonts w:ascii="Trebuchet MS" w:hAnsi="Trebuchet MS"/>
          <w:sz w:val="22"/>
          <w:szCs w:val="22"/>
        </w:rPr>
        <w:t>ΚΠολΔ</w:t>
      </w:r>
      <w:proofErr w:type="spellEnd"/>
      <w:r w:rsidRPr="00D44397">
        <w:rPr>
          <w:rFonts w:ascii="Trebuchet MS" w:hAnsi="Trebuchet MS"/>
          <w:sz w:val="22"/>
          <w:szCs w:val="22"/>
        </w:rPr>
        <w:t xml:space="preserve">, η οποία θα υποβάλλεται στην ηλεκτρονική διεύθυνση του Ειρηνοδικείου μέσω μηνύματος ηλεκτρονικού ταχυδρομείου το αργότερο μέχρι την 12η ώρα της προηγούμενης της δικασίμου ημέρας. Οι υποθέσεις με εξέταση μαρτύρων και αυτές στις οποίες δεν λαμβάνει χώρα την προτεραία της δικασίμου η κατά τα παραπάνω έγγραφη δήλωση των πληρεξουσίων δικηγόρων των διαδίκων, θα αποσύρονται από το πινάκιο. </w:t>
      </w:r>
    </w:p>
    <w:p w:rsidR="005B1192" w:rsidRPr="00D44397" w:rsidRDefault="005B1192" w:rsidP="005B1192">
      <w:pPr>
        <w:pStyle w:val="-HTML"/>
        <w:spacing w:line="360" w:lineRule="auto"/>
        <w:jc w:val="both"/>
        <w:rPr>
          <w:rFonts w:ascii="Trebuchet MS" w:hAnsi="Trebuchet MS"/>
          <w:sz w:val="22"/>
          <w:szCs w:val="22"/>
        </w:rPr>
      </w:pPr>
      <w:r w:rsidRPr="00D44397">
        <w:rPr>
          <w:rFonts w:ascii="Trebuchet MS" w:hAnsi="Trebuchet MS"/>
          <w:b/>
          <w:sz w:val="22"/>
          <w:szCs w:val="22"/>
        </w:rPr>
        <w:t>Τονίζεται</w:t>
      </w:r>
      <w:r w:rsidRPr="00D44397">
        <w:rPr>
          <w:rFonts w:ascii="Trebuchet MS" w:hAnsi="Trebuchet MS"/>
          <w:sz w:val="22"/>
          <w:szCs w:val="22"/>
        </w:rPr>
        <w:t xml:space="preserve"> πως </w:t>
      </w:r>
      <w:r w:rsidRPr="00D44397">
        <w:rPr>
          <w:rFonts w:ascii="Trebuchet MS" w:hAnsi="Trebuchet MS"/>
          <w:sz w:val="22"/>
          <w:szCs w:val="22"/>
          <w:u w:val="single"/>
        </w:rPr>
        <w:t xml:space="preserve">αναστέλλονται προσωρινά όλες οι δίκες </w:t>
      </w:r>
      <w:proofErr w:type="spellStart"/>
      <w:r w:rsidRPr="00D44397">
        <w:rPr>
          <w:rFonts w:ascii="Trebuchet MS" w:hAnsi="Trebuchet MS"/>
          <w:sz w:val="22"/>
          <w:szCs w:val="22"/>
          <w:u w:val="single"/>
        </w:rPr>
        <w:t>εκουσίας</w:t>
      </w:r>
      <w:proofErr w:type="spellEnd"/>
      <w:r w:rsidRPr="00D44397">
        <w:rPr>
          <w:rFonts w:ascii="Trebuchet MS" w:hAnsi="Trebuchet MS"/>
          <w:sz w:val="22"/>
          <w:szCs w:val="22"/>
          <w:u w:val="single"/>
        </w:rPr>
        <w:t xml:space="preserve"> δικαιοδοσίας</w:t>
      </w:r>
      <w:r w:rsidRPr="00D44397">
        <w:rPr>
          <w:rFonts w:ascii="Trebuchet MS" w:hAnsi="Trebuchet MS"/>
          <w:sz w:val="22"/>
          <w:szCs w:val="22"/>
        </w:rPr>
        <w:t xml:space="preserve"> ενώπιον του Ειρηνοδικείου Κουφαλίων.</w:t>
      </w:r>
    </w:p>
    <w:p w:rsidR="005B1192" w:rsidRDefault="005B1192" w:rsidP="005B1192">
      <w:pPr>
        <w:pStyle w:val="-HTML"/>
        <w:spacing w:line="360" w:lineRule="auto"/>
        <w:jc w:val="both"/>
        <w:rPr>
          <w:rFonts w:ascii="Trebuchet MS" w:hAnsi="Trebuchet MS"/>
          <w:b/>
          <w:sz w:val="22"/>
          <w:szCs w:val="22"/>
        </w:rPr>
      </w:pPr>
      <w:r>
        <w:rPr>
          <w:rFonts w:ascii="Trebuchet MS" w:hAnsi="Trebuchet MS"/>
          <w:b/>
          <w:sz w:val="22"/>
          <w:szCs w:val="22"/>
        </w:rPr>
        <w:t xml:space="preserve">4. </w:t>
      </w:r>
      <w:r w:rsidRPr="00D44397">
        <w:rPr>
          <w:rFonts w:ascii="Trebuchet MS" w:hAnsi="Trebuchet MS"/>
          <w:sz w:val="22"/>
          <w:szCs w:val="22"/>
        </w:rPr>
        <w:t xml:space="preserve">Οι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D44397">
        <w:rPr>
          <w:rFonts w:ascii="Trebuchet MS" w:hAnsi="Trebuchet MS"/>
          <w:sz w:val="22"/>
          <w:szCs w:val="22"/>
        </w:rPr>
        <w:t>ΚΠολΔ</w:t>
      </w:r>
      <w:proofErr w:type="spellEnd"/>
      <w:r w:rsidRPr="00D44397">
        <w:rPr>
          <w:rFonts w:ascii="Trebuchet MS" w:hAnsi="Trebuchet MS"/>
          <w:sz w:val="22"/>
          <w:szCs w:val="22"/>
        </w:rPr>
        <w:t xml:space="preserve"> (</w:t>
      </w:r>
      <w:proofErr w:type="spellStart"/>
      <w:r w:rsidRPr="00D44397">
        <w:rPr>
          <w:rFonts w:ascii="Trebuchet MS" w:hAnsi="Trebuchet MS"/>
          <w:sz w:val="22"/>
          <w:szCs w:val="22"/>
        </w:rPr>
        <w:t>π.δ</w:t>
      </w:r>
      <w:proofErr w:type="spellEnd"/>
      <w:r w:rsidRPr="00D44397">
        <w:rPr>
          <w:rFonts w:ascii="Trebuchet MS" w:hAnsi="Trebuchet MS"/>
          <w:sz w:val="22"/>
          <w:szCs w:val="22"/>
        </w:rPr>
        <w:t xml:space="preserve">. 503/1985, Α’ 182), Ευρωπαϊκή διαταγή δέσμευσης λογαριασμού κατ’ άρθρο 738Α </w:t>
      </w:r>
      <w:proofErr w:type="spellStart"/>
      <w:r w:rsidRPr="00D44397">
        <w:rPr>
          <w:rFonts w:ascii="Trebuchet MS" w:hAnsi="Trebuchet MS"/>
          <w:sz w:val="22"/>
          <w:szCs w:val="22"/>
        </w:rPr>
        <w:t>ΚΠολΔ</w:t>
      </w:r>
      <w:proofErr w:type="spellEnd"/>
      <w:r w:rsidRPr="00D44397">
        <w:rPr>
          <w:rFonts w:ascii="Trebuchet MS" w:hAnsi="Trebuchet MS"/>
          <w:sz w:val="22"/>
          <w:szCs w:val="22"/>
        </w:rPr>
        <w:t xml:space="preserve">, τις ανακλήσεις αυτών, καθώς και τις σχετικές με αυτές διαφορές του άρθρου 702 </w:t>
      </w:r>
      <w:proofErr w:type="spellStart"/>
      <w:r w:rsidRPr="00D44397">
        <w:rPr>
          <w:rFonts w:ascii="Trebuchet MS" w:hAnsi="Trebuchet MS"/>
          <w:sz w:val="22"/>
          <w:szCs w:val="22"/>
        </w:rPr>
        <w:t>ΚΠολΔ</w:t>
      </w:r>
      <w:proofErr w:type="spellEnd"/>
      <w:r>
        <w:rPr>
          <w:rFonts w:ascii="Trebuchet MS" w:hAnsi="Trebuchet MS"/>
          <w:sz w:val="22"/>
          <w:szCs w:val="22"/>
        </w:rPr>
        <w:t>.</w:t>
      </w:r>
      <w:r w:rsidRPr="009D0E14">
        <w:rPr>
          <w:rFonts w:ascii="Trebuchet MS" w:hAnsi="Trebuchet MS"/>
          <w:b/>
          <w:sz w:val="22"/>
          <w:szCs w:val="22"/>
        </w:rPr>
        <w:t xml:space="preserve"> </w:t>
      </w:r>
    </w:p>
    <w:p w:rsidR="005B1192" w:rsidRPr="00D44397" w:rsidRDefault="005B1192" w:rsidP="005B1192">
      <w:pPr>
        <w:pStyle w:val="-HTML"/>
        <w:spacing w:line="360" w:lineRule="auto"/>
        <w:jc w:val="both"/>
        <w:rPr>
          <w:rFonts w:ascii="Trebuchet MS" w:hAnsi="Trebuchet MS"/>
          <w:sz w:val="22"/>
          <w:szCs w:val="22"/>
        </w:rPr>
      </w:pPr>
      <w:r w:rsidRPr="00D44397">
        <w:rPr>
          <w:rFonts w:ascii="Trebuchet MS" w:hAnsi="Trebuchet MS"/>
          <w:b/>
          <w:sz w:val="22"/>
          <w:szCs w:val="22"/>
        </w:rPr>
        <w:t xml:space="preserve">Διευκρινίζεται </w:t>
      </w:r>
      <w:r w:rsidRPr="00D44397">
        <w:rPr>
          <w:rFonts w:ascii="Trebuchet MS" w:hAnsi="Trebuchet MS"/>
          <w:sz w:val="22"/>
          <w:szCs w:val="22"/>
        </w:rPr>
        <w:t xml:space="preserve">πως </w:t>
      </w:r>
      <w:r w:rsidRPr="00D44397">
        <w:rPr>
          <w:rFonts w:ascii="Trebuchet MS" w:hAnsi="Trebuchet MS"/>
          <w:sz w:val="22"/>
          <w:szCs w:val="22"/>
          <w:u w:val="single"/>
        </w:rPr>
        <w:t>οι δίκες ασφαλιστικών μέτρων που έχουν διαφορετικό αντικείμενο από τα ανωτέρω, δεν εντάσσονται προς εκφώνηση στο οικείο πινάκιο.</w:t>
      </w:r>
    </w:p>
    <w:p w:rsidR="005B1192" w:rsidRPr="00D44397" w:rsidRDefault="005B1192" w:rsidP="005B1192">
      <w:pPr>
        <w:pStyle w:val="-HTML"/>
        <w:spacing w:line="360" w:lineRule="auto"/>
        <w:jc w:val="both"/>
        <w:rPr>
          <w:rFonts w:ascii="Trebuchet MS" w:hAnsi="Trebuchet MS" w:cs="Arial"/>
          <w:sz w:val="22"/>
          <w:szCs w:val="22"/>
        </w:rPr>
      </w:pPr>
      <w:r w:rsidRPr="009D0E14">
        <w:rPr>
          <w:rFonts w:ascii="Trebuchet MS" w:hAnsi="Trebuchet MS"/>
          <w:b/>
          <w:sz w:val="22"/>
          <w:szCs w:val="22"/>
        </w:rPr>
        <w:t xml:space="preserve">5. </w:t>
      </w:r>
      <w:r w:rsidRPr="00D44397">
        <w:rPr>
          <w:rFonts w:ascii="Trebuchet MS" w:hAnsi="Trebuchet MS" w:cs="Arial"/>
          <w:sz w:val="22"/>
          <w:szCs w:val="22"/>
        </w:rPr>
        <w:t xml:space="preserve">Η χορήγηση ή ανάκληση προσωρινών διαταγών, οι οποίες </w:t>
      </w:r>
      <w:r>
        <w:rPr>
          <w:rFonts w:ascii="Trebuchet MS" w:hAnsi="Trebuchet MS" w:cs="Arial"/>
          <w:sz w:val="22"/>
          <w:szCs w:val="22"/>
        </w:rPr>
        <w:t xml:space="preserve">συζητούνται δια υπομνημάτων των πληρεξουσίων δικηγόρων των διαδίκων και χωρίς την εξέταση </w:t>
      </w:r>
      <w:r>
        <w:rPr>
          <w:rFonts w:ascii="Trebuchet MS" w:hAnsi="Trebuchet MS" w:cs="Arial"/>
          <w:sz w:val="22"/>
          <w:szCs w:val="22"/>
        </w:rPr>
        <w:lastRenderedPageBreak/>
        <w:t>μαρτύρων</w:t>
      </w:r>
      <w:r w:rsidRPr="00D44397">
        <w:rPr>
          <w:rFonts w:ascii="Trebuchet MS" w:hAnsi="Trebuchet MS" w:cs="Arial"/>
          <w:sz w:val="22"/>
          <w:szCs w:val="22"/>
        </w:rPr>
        <w:t xml:space="preserve">. Επίσης, θα χορηγείται οίκοθεν παράταση των προσωρινών διαταγών, που έχουν ήδη χορηγηθεί με ισχύ μέχρι τη συζήτηση της υπόθεσης από τον Πρόεδρο Υπηρεσίας της ημέρας της συζήτησης, χωρίς ακρόαση των διαδίκων. </w:t>
      </w:r>
    </w:p>
    <w:p w:rsidR="005B1192" w:rsidRDefault="005B1192" w:rsidP="005B1192">
      <w:pPr>
        <w:pStyle w:val="-HTML"/>
        <w:spacing w:line="360" w:lineRule="auto"/>
        <w:jc w:val="both"/>
        <w:rPr>
          <w:rFonts w:ascii="Trebuchet MS" w:hAnsi="Trebuchet MS" w:cs="Arial"/>
          <w:sz w:val="22"/>
          <w:szCs w:val="22"/>
        </w:rPr>
      </w:pPr>
      <w:r>
        <w:rPr>
          <w:rFonts w:ascii="Trebuchet MS" w:hAnsi="Trebuchet MS"/>
          <w:b/>
          <w:sz w:val="22"/>
          <w:szCs w:val="22"/>
        </w:rPr>
        <w:t xml:space="preserve">6. </w:t>
      </w:r>
      <w:r w:rsidRPr="00D44397">
        <w:rPr>
          <w:rFonts w:ascii="Trebuchet MS" w:hAnsi="Trebuchet MS" w:cs="Arial"/>
          <w:sz w:val="22"/>
          <w:szCs w:val="22"/>
        </w:rPr>
        <w:t xml:space="preserve">Η συζήτηση των αιτήσεων που αφορούν σε συναινετική ανάκληση, εξάλειψη και μεταρρύθμιση προσημείωσης υποθήκης, η οποία θα διεξάγεται ενώπιον του Ειρηνοδίκη Υπηρεσίας εγγράφως, κατά παρέκκλιση της παρ. 2 του άρθρου 115 </w:t>
      </w:r>
      <w:proofErr w:type="spellStart"/>
      <w:r w:rsidRPr="00D44397">
        <w:rPr>
          <w:rFonts w:ascii="Trebuchet MS" w:hAnsi="Trebuchet MS" w:cs="Arial"/>
          <w:sz w:val="22"/>
          <w:szCs w:val="22"/>
        </w:rPr>
        <w:t>ΚΠολΔ</w:t>
      </w:r>
      <w:proofErr w:type="spellEnd"/>
      <w:r w:rsidRPr="00D44397">
        <w:rPr>
          <w:rFonts w:ascii="Trebuchet MS" w:hAnsi="Trebuchet MS" w:cs="Arial"/>
          <w:sz w:val="22"/>
          <w:szCs w:val="22"/>
        </w:rPr>
        <w:t xml:space="preserve"> και οι διάδικοι θα παρίστανται με δήλωση, σύμφωνα με την παρ. 2 του άρθρου 242 </w:t>
      </w:r>
      <w:proofErr w:type="spellStart"/>
      <w:r w:rsidRPr="00D44397">
        <w:rPr>
          <w:rFonts w:ascii="Trebuchet MS" w:hAnsi="Trebuchet MS" w:cs="Arial"/>
          <w:sz w:val="22"/>
          <w:szCs w:val="22"/>
        </w:rPr>
        <w:t>ΚΠολΔ</w:t>
      </w:r>
      <w:proofErr w:type="spellEnd"/>
      <w:r w:rsidRPr="00D44397">
        <w:rPr>
          <w:rFonts w:ascii="Trebuchet MS" w:hAnsi="Trebuchet MS" w:cs="Arial"/>
          <w:sz w:val="22"/>
          <w:szCs w:val="22"/>
        </w:rPr>
        <w:t>.</w:t>
      </w:r>
    </w:p>
    <w:p w:rsidR="005B1192" w:rsidRDefault="005B1192" w:rsidP="005B1192">
      <w:pPr>
        <w:pStyle w:val="-HTML"/>
        <w:spacing w:line="360" w:lineRule="auto"/>
        <w:jc w:val="both"/>
        <w:rPr>
          <w:rFonts w:ascii="Trebuchet MS" w:hAnsi="Trebuchet MS" w:cs="Arial"/>
          <w:color w:val="000000"/>
          <w:sz w:val="22"/>
          <w:szCs w:val="22"/>
        </w:rPr>
      </w:pPr>
      <w:r w:rsidRPr="009D0E14">
        <w:rPr>
          <w:rFonts w:ascii="Trebuchet MS" w:hAnsi="Trebuchet MS" w:cs="Arial"/>
          <w:b/>
          <w:sz w:val="22"/>
          <w:szCs w:val="22"/>
        </w:rPr>
        <w:t xml:space="preserve">7. </w:t>
      </w:r>
      <w:r w:rsidRPr="00D44397">
        <w:rPr>
          <w:rFonts w:ascii="Trebuchet MS" w:hAnsi="Trebuchet MS" w:cs="Arial"/>
          <w:color w:val="000000"/>
          <w:sz w:val="22"/>
          <w:szCs w:val="22"/>
        </w:rPr>
        <w:t>Η Δημοσίευση αποφάσεων.</w:t>
      </w:r>
    </w:p>
    <w:p w:rsidR="005B1192" w:rsidRDefault="005B1192" w:rsidP="005B1192">
      <w:pPr>
        <w:pStyle w:val="-HTML"/>
        <w:spacing w:line="360" w:lineRule="auto"/>
        <w:jc w:val="both"/>
        <w:rPr>
          <w:rFonts w:ascii="Trebuchet MS" w:hAnsi="Trebuchet MS" w:cs="Arial"/>
          <w:sz w:val="22"/>
          <w:szCs w:val="22"/>
        </w:rPr>
      </w:pPr>
      <w:r w:rsidRPr="009D0E14">
        <w:rPr>
          <w:rFonts w:ascii="Trebuchet MS" w:hAnsi="Trebuchet MS" w:cs="Arial"/>
          <w:b/>
          <w:color w:val="000000"/>
          <w:sz w:val="22"/>
          <w:szCs w:val="22"/>
        </w:rPr>
        <w:t xml:space="preserve">8. </w:t>
      </w:r>
      <w:r w:rsidRPr="00D44397">
        <w:rPr>
          <w:rFonts w:ascii="Trebuchet MS" w:hAnsi="Trebuchet MS" w:cs="Arial"/>
          <w:sz w:val="22"/>
          <w:szCs w:val="22"/>
        </w:rPr>
        <w:t>Η κατάθεση δικογράφων</w:t>
      </w:r>
      <w:r>
        <w:rPr>
          <w:rFonts w:ascii="Trebuchet MS" w:hAnsi="Trebuchet MS" w:cs="Arial"/>
          <w:sz w:val="22"/>
          <w:szCs w:val="22"/>
        </w:rPr>
        <w:t>, η οποία</w:t>
      </w:r>
      <w:r w:rsidRPr="00D44397">
        <w:rPr>
          <w:rFonts w:ascii="Trebuchet MS" w:hAnsi="Trebuchet MS" w:cs="Arial"/>
          <w:sz w:val="22"/>
          <w:szCs w:val="22"/>
        </w:rPr>
        <w:t xml:space="preserve"> θα πραγματοποιείται κατόπιν τηλεφωνικού ραντεβού. </w:t>
      </w:r>
      <w:r w:rsidRPr="00D44397">
        <w:rPr>
          <w:rFonts w:ascii="Trebuchet MS" w:hAnsi="Trebuchet MS" w:cs="Arial"/>
          <w:sz w:val="22"/>
          <w:szCs w:val="22"/>
          <w:u w:val="single"/>
        </w:rPr>
        <w:t>Ισχύει και προκρίνεται</w:t>
      </w:r>
      <w:r w:rsidRPr="00D44397">
        <w:rPr>
          <w:rFonts w:ascii="Trebuchet MS" w:hAnsi="Trebuchet MS" w:cs="Arial"/>
          <w:sz w:val="22"/>
          <w:szCs w:val="22"/>
        </w:rPr>
        <w:t xml:space="preserve"> η ηλεκτρονική κατάθεση σε όσες διαδικασίες προβλέπεται.</w:t>
      </w:r>
    </w:p>
    <w:p w:rsidR="00525988" w:rsidRPr="00D44397" w:rsidRDefault="00525988" w:rsidP="005B1192">
      <w:pPr>
        <w:pStyle w:val="-HTML"/>
        <w:spacing w:line="360" w:lineRule="auto"/>
        <w:jc w:val="both"/>
        <w:rPr>
          <w:rFonts w:ascii="Trebuchet MS" w:hAnsi="Trebuchet MS" w:cs="Arial"/>
          <w:color w:val="000000"/>
          <w:sz w:val="22"/>
          <w:szCs w:val="22"/>
        </w:rPr>
      </w:pPr>
      <w:r w:rsidRPr="00525988">
        <w:rPr>
          <w:rFonts w:ascii="Trebuchet MS" w:hAnsi="Trebuchet MS"/>
          <w:b/>
          <w:sz w:val="22"/>
          <w:szCs w:val="22"/>
        </w:rPr>
        <w:t>9.</w:t>
      </w:r>
      <w:r>
        <w:rPr>
          <w:rFonts w:ascii="Trebuchet MS" w:hAnsi="Trebuchet MS"/>
          <w:sz w:val="22"/>
          <w:szCs w:val="22"/>
        </w:rPr>
        <w:t xml:space="preserve"> Δ</w:t>
      </w:r>
      <w:r w:rsidRPr="00525988">
        <w:rPr>
          <w:rFonts w:ascii="Trebuchet MS" w:hAnsi="Trebuchet MS"/>
          <w:sz w:val="22"/>
          <w:szCs w:val="22"/>
        </w:rPr>
        <w:t>ημοσιεύονται διατάξεις αναγνώρισης ή τροποποίησης του καταστατικού σωματείων.</w:t>
      </w:r>
    </w:p>
    <w:p w:rsidR="005B1192" w:rsidRPr="00D44397" w:rsidRDefault="005B1192" w:rsidP="005B1192">
      <w:pPr>
        <w:pStyle w:val="-HTML"/>
        <w:spacing w:line="360" w:lineRule="auto"/>
        <w:jc w:val="both"/>
        <w:rPr>
          <w:rFonts w:ascii="Trebuchet MS" w:hAnsi="Trebuchet MS" w:cs="Arial"/>
          <w:color w:val="000000"/>
          <w:sz w:val="22"/>
          <w:szCs w:val="22"/>
        </w:rPr>
      </w:pPr>
    </w:p>
    <w:p w:rsidR="005B1192" w:rsidRPr="005E5A1E" w:rsidRDefault="005B1192" w:rsidP="005B1192">
      <w:pPr>
        <w:pStyle w:val="-HTML"/>
        <w:spacing w:line="360" w:lineRule="auto"/>
        <w:jc w:val="both"/>
        <w:rPr>
          <w:rFonts w:ascii="Trebuchet MS" w:hAnsi="Trebuchet MS" w:cs="Arial"/>
          <w:b/>
          <w:color w:val="000000"/>
          <w:sz w:val="22"/>
          <w:szCs w:val="22"/>
          <w:u w:val="single"/>
        </w:rPr>
      </w:pPr>
      <w:r w:rsidRPr="005E5A1E">
        <w:rPr>
          <w:rFonts w:ascii="Trebuchet MS" w:hAnsi="Trebuchet MS" w:cs="Arial"/>
          <w:b/>
          <w:color w:val="000000"/>
          <w:sz w:val="22"/>
          <w:szCs w:val="22"/>
          <w:u w:val="single"/>
        </w:rPr>
        <w:t>Γ.</w:t>
      </w:r>
      <w:r w:rsidRPr="005E5A1E">
        <w:rPr>
          <w:rFonts w:ascii="Trebuchet MS" w:hAnsi="Trebuchet MS" w:cs="Arial"/>
          <w:color w:val="000000"/>
          <w:sz w:val="22"/>
          <w:szCs w:val="22"/>
          <w:u w:val="single"/>
        </w:rPr>
        <w:t xml:space="preserve"> </w:t>
      </w:r>
      <w:r w:rsidRPr="005E5A1E">
        <w:rPr>
          <w:rFonts w:ascii="Trebuchet MS" w:hAnsi="Trebuchet MS" w:cs="Arial"/>
          <w:b/>
          <w:color w:val="000000"/>
          <w:sz w:val="22"/>
          <w:szCs w:val="22"/>
          <w:u w:val="single"/>
        </w:rPr>
        <w:t>Επισημαίνεται ότι:</w:t>
      </w:r>
    </w:p>
    <w:p w:rsidR="005B1192" w:rsidRPr="00311064" w:rsidRDefault="005B1192" w:rsidP="005B1192">
      <w:pPr>
        <w:spacing w:after="0" w:line="360" w:lineRule="auto"/>
        <w:jc w:val="both"/>
        <w:rPr>
          <w:rFonts w:ascii="Trebuchet MS" w:hAnsi="Trebuchet MS" w:cs="Arial"/>
        </w:rPr>
      </w:pPr>
      <w:r w:rsidRPr="00311064">
        <w:rPr>
          <w:rFonts w:ascii="Trebuchet MS" w:hAnsi="Trebuchet MS" w:cs="Arial"/>
          <w:b/>
        </w:rPr>
        <w:t>1.</w:t>
      </w:r>
      <w:r w:rsidRPr="00311064">
        <w:rPr>
          <w:rFonts w:ascii="Trebuchet MS" w:hAnsi="Trebuchet MS" w:cs="Arial"/>
        </w:rPr>
        <w:t xml:space="preserve"> Η λειτουργία του Ειρηνοδικείου περιορίζεται στις αναγκαίες ενέργειες για τη διεκπεραίωση των υποθέσεων που σύμφωνα με την παρούσα διεξάγονται </w:t>
      </w:r>
      <w:proofErr w:type="spellStart"/>
      <w:r w:rsidRPr="00311064">
        <w:rPr>
          <w:rFonts w:ascii="Trebuchet MS" w:hAnsi="Trebuchet MS" w:cs="Arial"/>
        </w:rPr>
        <w:t>ενώπιόν</w:t>
      </w:r>
      <w:proofErr w:type="spellEnd"/>
      <w:r w:rsidRPr="00311064">
        <w:rPr>
          <w:rFonts w:ascii="Trebuchet MS" w:hAnsi="Trebuchet MS" w:cs="Arial"/>
        </w:rPr>
        <w:t xml:space="preserve"> του, καθώς και εκείνων που κατά περίπτωση και κατά την κρίση του Ειρηνοδίκη Υπηρεσίας έχουν κατεπείγοντα χαρακτήρα και χρήζουν άμεσης αντιμετώπισης. </w:t>
      </w:r>
    </w:p>
    <w:p w:rsidR="005B1192" w:rsidRDefault="005B1192" w:rsidP="005B1192">
      <w:pPr>
        <w:pStyle w:val="-HTML"/>
        <w:spacing w:line="360" w:lineRule="auto"/>
        <w:jc w:val="both"/>
        <w:rPr>
          <w:rFonts w:ascii="Trebuchet MS" w:hAnsi="Trebuchet MS" w:cs="Arial"/>
          <w:sz w:val="22"/>
          <w:szCs w:val="22"/>
        </w:rPr>
      </w:pPr>
      <w:r w:rsidRPr="00311064">
        <w:rPr>
          <w:rFonts w:ascii="Trebuchet MS" w:hAnsi="Trebuchet MS" w:cs="Arial"/>
          <w:b/>
          <w:sz w:val="22"/>
          <w:szCs w:val="22"/>
        </w:rPr>
        <w:t>2.</w:t>
      </w:r>
      <w:r w:rsidRPr="00311064">
        <w:rPr>
          <w:rFonts w:ascii="Trebuchet MS" w:hAnsi="Trebuchet MS" w:cs="Arial"/>
          <w:sz w:val="22"/>
          <w:szCs w:val="22"/>
        </w:rPr>
        <w:t xml:space="preserve"> Η Γραμματεία του Ειρηνοδικείου Κουφαλίων</w:t>
      </w:r>
      <w:r>
        <w:rPr>
          <w:rFonts w:ascii="Trebuchet MS" w:hAnsi="Trebuchet MS" w:cs="Arial"/>
          <w:sz w:val="22"/>
          <w:szCs w:val="22"/>
        </w:rPr>
        <w:t>,</w:t>
      </w:r>
      <w:r w:rsidRPr="00311064">
        <w:rPr>
          <w:rFonts w:ascii="Trebuchet MS" w:hAnsi="Trebuchet MS" w:cs="Arial"/>
          <w:sz w:val="22"/>
          <w:szCs w:val="22"/>
        </w:rPr>
        <w:t xml:space="preserve"> </w:t>
      </w:r>
      <w:r>
        <w:rPr>
          <w:rFonts w:ascii="Trebuchet MS" w:hAnsi="Trebuchet MS" w:cs="Arial"/>
          <w:sz w:val="22"/>
          <w:szCs w:val="22"/>
        </w:rPr>
        <w:t xml:space="preserve">κατά το χρονικό διάστημα της παρούσας προσωρινής αναστολής, </w:t>
      </w:r>
      <w:r w:rsidRPr="00311064">
        <w:rPr>
          <w:rFonts w:ascii="Trebuchet MS" w:hAnsi="Trebuchet MS" w:cs="Arial"/>
          <w:sz w:val="22"/>
          <w:szCs w:val="22"/>
        </w:rPr>
        <w:t xml:space="preserve">θα λειτουργεί για το κοινό από τις </w:t>
      </w:r>
      <w:r w:rsidRPr="00311064">
        <w:rPr>
          <w:rFonts w:ascii="Trebuchet MS" w:hAnsi="Trebuchet MS" w:cs="Arial"/>
          <w:b/>
          <w:sz w:val="22"/>
          <w:szCs w:val="22"/>
        </w:rPr>
        <w:t xml:space="preserve">09:00 </w:t>
      </w:r>
      <w:proofErr w:type="spellStart"/>
      <w:r w:rsidRPr="00311064">
        <w:rPr>
          <w:rFonts w:ascii="Trebuchet MS" w:hAnsi="Trebuchet MS" w:cs="Arial"/>
          <w:b/>
          <w:sz w:val="22"/>
          <w:szCs w:val="22"/>
        </w:rPr>
        <w:t>π.μ</w:t>
      </w:r>
      <w:proofErr w:type="spellEnd"/>
      <w:r w:rsidRPr="00311064">
        <w:rPr>
          <w:rFonts w:ascii="Trebuchet MS" w:hAnsi="Trebuchet MS" w:cs="Arial"/>
          <w:b/>
          <w:sz w:val="22"/>
          <w:szCs w:val="22"/>
        </w:rPr>
        <w:t xml:space="preserve">. έως τις 11:00 </w:t>
      </w:r>
      <w:proofErr w:type="spellStart"/>
      <w:r w:rsidRPr="00311064">
        <w:rPr>
          <w:rFonts w:ascii="Trebuchet MS" w:hAnsi="Trebuchet MS" w:cs="Arial"/>
          <w:b/>
          <w:sz w:val="22"/>
          <w:szCs w:val="22"/>
        </w:rPr>
        <w:t>π.μ</w:t>
      </w:r>
      <w:proofErr w:type="spellEnd"/>
      <w:r w:rsidRPr="00311064">
        <w:rPr>
          <w:rFonts w:ascii="Trebuchet MS" w:hAnsi="Trebuchet MS" w:cs="Arial"/>
          <w:b/>
          <w:sz w:val="22"/>
          <w:szCs w:val="22"/>
        </w:rPr>
        <w:t>.</w:t>
      </w:r>
      <w:r w:rsidRPr="00311064">
        <w:rPr>
          <w:rFonts w:ascii="Trebuchet MS" w:hAnsi="Trebuchet MS" w:cs="Arial"/>
          <w:sz w:val="22"/>
          <w:szCs w:val="22"/>
        </w:rPr>
        <w:t xml:space="preserve"> </w:t>
      </w:r>
    </w:p>
    <w:p w:rsidR="005B1192" w:rsidRPr="00311064" w:rsidRDefault="005B1192" w:rsidP="005B1192">
      <w:pPr>
        <w:pStyle w:val="-HTML"/>
        <w:spacing w:line="360" w:lineRule="auto"/>
        <w:jc w:val="both"/>
        <w:rPr>
          <w:rFonts w:ascii="Trebuchet MS" w:hAnsi="Trebuchet MS" w:cs="Arial"/>
          <w:sz w:val="22"/>
          <w:szCs w:val="22"/>
        </w:rPr>
      </w:pPr>
      <w:r w:rsidRPr="000D56E4">
        <w:rPr>
          <w:rFonts w:ascii="Trebuchet MS" w:hAnsi="Trebuchet MS" w:cs="Arial"/>
          <w:sz w:val="22"/>
          <w:szCs w:val="22"/>
          <w:u w:val="single"/>
        </w:rPr>
        <w:t>Απαραίτητο</w:t>
      </w:r>
      <w:r w:rsidRPr="000D56E4">
        <w:rPr>
          <w:rFonts w:ascii="Trebuchet MS" w:hAnsi="Trebuchet MS" w:cs="Arial"/>
          <w:sz w:val="22"/>
          <w:szCs w:val="22"/>
        </w:rPr>
        <w:t xml:space="preserve"> </w:t>
      </w:r>
      <w:r>
        <w:rPr>
          <w:rFonts w:ascii="Trebuchet MS" w:hAnsi="Trebuchet MS" w:cs="Arial"/>
          <w:sz w:val="22"/>
          <w:szCs w:val="22"/>
        </w:rPr>
        <w:t xml:space="preserve">κρίνεται πριν την προσέλευση στο Ειρηνοδικείο να προηγείται τηλεφωνικό </w:t>
      </w:r>
      <w:r w:rsidRPr="00311064">
        <w:rPr>
          <w:rFonts w:ascii="Trebuchet MS" w:hAnsi="Trebuchet MS" w:cs="Arial"/>
          <w:sz w:val="22"/>
          <w:szCs w:val="22"/>
        </w:rPr>
        <w:t>ραντεβού (</w:t>
      </w:r>
      <w:proofErr w:type="spellStart"/>
      <w:r w:rsidRPr="00311064">
        <w:rPr>
          <w:rFonts w:ascii="Trebuchet MS" w:hAnsi="Trebuchet MS" w:cs="Arial"/>
          <w:sz w:val="22"/>
          <w:szCs w:val="22"/>
        </w:rPr>
        <w:t>τηλ</w:t>
      </w:r>
      <w:proofErr w:type="spellEnd"/>
      <w:r w:rsidRPr="00311064">
        <w:rPr>
          <w:rFonts w:ascii="Trebuchet MS" w:hAnsi="Trebuchet MS" w:cs="Arial"/>
          <w:sz w:val="22"/>
          <w:szCs w:val="22"/>
        </w:rPr>
        <w:t xml:space="preserve">. </w:t>
      </w:r>
      <w:r w:rsidRPr="00681691">
        <w:rPr>
          <w:rFonts w:ascii="Trebuchet MS" w:hAnsi="Trebuchet MS" w:cs="Arial"/>
          <w:b/>
          <w:sz w:val="22"/>
          <w:szCs w:val="22"/>
        </w:rPr>
        <w:t>23910 52867</w:t>
      </w:r>
      <w:r w:rsidRPr="00311064">
        <w:rPr>
          <w:rFonts w:ascii="Trebuchet MS" w:hAnsi="Trebuchet MS" w:cs="Arial"/>
          <w:sz w:val="22"/>
          <w:szCs w:val="22"/>
        </w:rPr>
        <w:t>), ώστε να αποφευχθεί</w:t>
      </w:r>
      <w:r>
        <w:rPr>
          <w:rFonts w:ascii="Trebuchet MS" w:hAnsi="Trebuchet MS" w:cs="Arial"/>
          <w:sz w:val="22"/>
          <w:szCs w:val="22"/>
        </w:rPr>
        <w:t xml:space="preserve"> ο συνωστισμός.  </w:t>
      </w:r>
    </w:p>
    <w:p w:rsidR="005B1192" w:rsidRPr="00311064" w:rsidRDefault="005B1192" w:rsidP="005B1192">
      <w:pPr>
        <w:pStyle w:val="-HTML"/>
        <w:spacing w:line="360" w:lineRule="auto"/>
        <w:jc w:val="both"/>
        <w:rPr>
          <w:rFonts w:ascii="Trebuchet MS" w:hAnsi="Trebuchet MS" w:cs="Arial"/>
          <w:sz w:val="22"/>
          <w:szCs w:val="22"/>
        </w:rPr>
      </w:pPr>
      <w:r>
        <w:rPr>
          <w:rFonts w:ascii="Trebuchet MS" w:hAnsi="Trebuchet MS" w:cs="Arial"/>
          <w:sz w:val="22"/>
          <w:szCs w:val="22"/>
        </w:rPr>
        <w:t xml:space="preserve">Για τυχόν επείγοντα ζητήματα </w:t>
      </w:r>
      <w:r w:rsidRPr="00311064">
        <w:rPr>
          <w:rFonts w:ascii="Trebuchet MS" w:hAnsi="Trebuchet MS" w:cs="Arial"/>
          <w:sz w:val="22"/>
          <w:szCs w:val="22"/>
        </w:rPr>
        <w:t xml:space="preserve">παρακαλώ επικοινωνήστε </w:t>
      </w:r>
      <w:r>
        <w:rPr>
          <w:rFonts w:ascii="Trebuchet MS" w:hAnsi="Trebuchet MS" w:cs="Arial"/>
          <w:sz w:val="22"/>
          <w:szCs w:val="22"/>
        </w:rPr>
        <w:t xml:space="preserve">και </w:t>
      </w:r>
      <w:r w:rsidRPr="00311064">
        <w:rPr>
          <w:rFonts w:ascii="Trebuchet MS" w:hAnsi="Trebuchet MS" w:cs="Arial"/>
          <w:sz w:val="22"/>
          <w:szCs w:val="22"/>
        </w:rPr>
        <w:t xml:space="preserve">στο </w:t>
      </w:r>
      <w:r w:rsidRPr="00311064">
        <w:rPr>
          <w:rFonts w:ascii="Trebuchet MS" w:hAnsi="Trebuchet MS" w:cs="Arial"/>
          <w:sz w:val="22"/>
          <w:szCs w:val="22"/>
          <w:lang w:val="en-US"/>
        </w:rPr>
        <w:t>e</w:t>
      </w:r>
      <w:r w:rsidRPr="00311064">
        <w:rPr>
          <w:rFonts w:ascii="Trebuchet MS" w:hAnsi="Trebuchet MS" w:cs="Arial"/>
          <w:sz w:val="22"/>
          <w:szCs w:val="22"/>
        </w:rPr>
        <w:t>-</w:t>
      </w:r>
      <w:r w:rsidRPr="00311064">
        <w:rPr>
          <w:rFonts w:ascii="Trebuchet MS" w:hAnsi="Trebuchet MS" w:cs="Arial"/>
          <w:sz w:val="22"/>
          <w:szCs w:val="22"/>
          <w:lang w:val="en-US"/>
        </w:rPr>
        <w:t>mail</w:t>
      </w:r>
      <w:r w:rsidRPr="00311064">
        <w:rPr>
          <w:rFonts w:ascii="Trebuchet MS" w:hAnsi="Trebuchet MS" w:cs="Arial"/>
          <w:sz w:val="22"/>
          <w:szCs w:val="22"/>
        </w:rPr>
        <w:t>:</w:t>
      </w:r>
      <w:r w:rsidRPr="00F07CEA">
        <w:rPr>
          <w:rFonts w:ascii="Trebuchet MS" w:hAnsi="Trebuchet MS" w:cs="Arial"/>
          <w:sz w:val="24"/>
          <w:szCs w:val="24"/>
        </w:rPr>
        <w:t xml:space="preserve">                                                  </w:t>
      </w:r>
      <w:proofErr w:type="spellStart"/>
      <w:r w:rsidRPr="00311064">
        <w:rPr>
          <w:rStyle w:val="-"/>
          <w:rFonts w:ascii="Trebuchet MS" w:hAnsi="Trebuchet MS" w:cs="Arial"/>
          <w:sz w:val="22"/>
          <w:szCs w:val="22"/>
          <w:lang w:val="en-US"/>
        </w:rPr>
        <w:t>eirinodikeiokoufalion</w:t>
      </w:r>
      <w:proofErr w:type="spellEnd"/>
      <w:r w:rsidRPr="00311064">
        <w:rPr>
          <w:rStyle w:val="-"/>
          <w:rFonts w:ascii="Trebuchet MS" w:hAnsi="Trebuchet MS" w:cs="Arial"/>
          <w:sz w:val="22"/>
          <w:szCs w:val="22"/>
        </w:rPr>
        <w:t>@</w:t>
      </w:r>
      <w:r w:rsidRPr="00311064">
        <w:rPr>
          <w:rStyle w:val="-"/>
          <w:rFonts w:ascii="Trebuchet MS" w:hAnsi="Trebuchet MS" w:cs="Arial"/>
          <w:sz w:val="22"/>
          <w:szCs w:val="22"/>
          <w:lang w:val="en-US"/>
        </w:rPr>
        <w:t>hotmail</w:t>
      </w:r>
      <w:r w:rsidRPr="00311064">
        <w:rPr>
          <w:rStyle w:val="-"/>
          <w:rFonts w:ascii="Trebuchet MS" w:hAnsi="Trebuchet MS" w:cs="Arial"/>
          <w:sz w:val="22"/>
          <w:szCs w:val="22"/>
        </w:rPr>
        <w:t>.</w:t>
      </w:r>
      <w:proofErr w:type="spellStart"/>
      <w:r w:rsidRPr="00311064">
        <w:rPr>
          <w:rStyle w:val="-"/>
          <w:rFonts w:ascii="Trebuchet MS" w:hAnsi="Trebuchet MS" w:cs="Arial"/>
          <w:sz w:val="22"/>
          <w:szCs w:val="22"/>
          <w:lang w:val="en-US"/>
        </w:rPr>
        <w:t>gr</w:t>
      </w:r>
      <w:proofErr w:type="spellEnd"/>
    </w:p>
    <w:p w:rsidR="005B1192" w:rsidRDefault="005B1192" w:rsidP="005B1192">
      <w:pPr>
        <w:spacing w:after="0" w:line="360" w:lineRule="auto"/>
        <w:jc w:val="both"/>
        <w:rPr>
          <w:rFonts w:ascii="Trebuchet MS" w:hAnsi="Trebuchet MS"/>
        </w:rPr>
      </w:pPr>
      <w:r w:rsidRPr="00311064">
        <w:rPr>
          <w:rFonts w:ascii="Trebuchet MS" w:hAnsi="Trebuchet MS" w:cs="Arial"/>
          <w:b/>
        </w:rPr>
        <w:t>3.</w:t>
      </w:r>
      <w:r>
        <w:rPr>
          <w:rFonts w:ascii="Trebuchet MS" w:hAnsi="Trebuchet MS" w:cs="Arial"/>
        </w:rPr>
        <w:t xml:space="preserve"> </w:t>
      </w:r>
      <w:r w:rsidRPr="00D44397">
        <w:rPr>
          <w:rFonts w:ascii="Trebuchet MS" w:hAnsi="Trebuchet MS"/>
        </w:rPr>
        <w:t>Οι πολιτικές υποθέσεις που θα αποσυρθούν από το πινάκιο κατά τα προαναφερόμενα, θα µ</w:t>
      </w:r>
      <w:proofErr w:type="spellStart"/>
      <w:r w:rsidRPr="00D44397">
        <w:rPr>
          <w:rFonts w:ascii="Trebuchet MS" w:hAnsi="Trebuchet MS"/>
        </w:rPr>
        <w:t>εταφερθούν</w:t>
      </w:r>
      <w:proofErr w:type="spellEnd"/>
      <w:r w:rsidRPr="00D44397">
        <w:rPr>
          <w:rFonts w:ascii="Trebuchet MS" w:hAnsi="Trebuchet MS"/>
        </w:rPr>
        <w:t xml:space="preserve"> οίκοθεν σε νέα </w:t>
      </w:r>
      <w:proofErr w:type="spellStart"/>
      <w:r w:rsidRPr="00D44397">
        <w:rPr>
          <w:rFonts w:ascii="Trebuchet MS" w:hAnsi="Trebuchet MS"/>
        </w:rPr>
        <w:t>δικάσιµο</w:t>
      </w:r>
      <w:proofErr w:type="spellEnd"/>
      <w:r w:rsidRPr="00D44397">
        <w:rPr>
          <w:rFonts w:ascii="Trebuchet MS" w:hAnsi="Trebuchet MS"/>
        </w:rPr>
        <w:t xml:space="preserve">, η οποία </w:t>
      </w:r>
      <w:r>
        <w:rPr>
          <w:rFonts w:ascii="Trebuchet MS" w:hAnsi="Trebuchet MS"/>
        </w:rPr>
        <w:t xml:space="preserve">θα αναρτάται </w:t>
      </w:r>
      <w:r w:rsidRPr="00681691">
        <w:rPr>
          <w:rFonts w:ascii="Trebuchet MS" w:hAnsi="Trebuchet MS"/>
        </w:rPr>
        <w:t>στην πύλη Ψηφιακών υπηρεσιών</w:t>
      </w:r>
      <w:r>
        <w:rPr>
          <w:rFonts w:ascii="Trebuchet MS" w:hAnsi="Trebuchet MS"/>
        </w:rPr>
        <w:t xml:space="preserve"> </w:t>
      </w:r>
      <w:r w:rsidRPr="00681691">
        <w:rPr>
          <w:rFonts w:ascii="Trebuchet MS" w:hAnsi="Trebuchet MS"/>
        </w:rPr>
        <w:t xml:space="preserve">δικαστηρίων </w:t>
      </w:r>
      <w:proofErr w:type="spellStart"/>
      <w:r w:rsidRPr="00681691">
        <w:rPr>
          <w:rFonts w:ascii="Trebuchet MS" w:hAnsi="Trebuchet MS"/>
        </w:rPr>
        <w:t>solon.gov.gr</w:t>
      </w:r>
      <w:proofErr w:type="spellEnd"/>
      <w:r>
        <w:rPr>
          <w:rFonts w:ascii="Trebuchet MS" w:hAnsi="Trebuchet MS"/>
        </w:rPr>
        <w:t xml:space="preserve"> </w:t>
      </w:r>
      <w:r w:rsidRPr="00D44397">
        <w:rPr>
          <w:rFonts w:ascii="Trebuchet MS" w:hAnsi="Trebuchet MS"/>
        </w:rPr>
        <w:t xml:space="preserve">µε </w:t>
      </w:r>
      <w:proofErr w:type="spellStart"/>
      <w:r w:rsidRPr="00D44397">
        <w:rPr>
          <w:rFonts w:ascii="Trebuchet MS" w:hAnsi="Trebuchet MS"/>
        </w:rPr>
        <w:t>επιµέλεια</w:t>
      </w:r>
      <w:proofErr w:type="spellEnd"/>
      <w:r w:rsidRPr="00D44397">
        <w:rPr>
          <w:rFonts w:ascii="Trebuchet MS" w:hAnsi="Trebuchet MS"/>
        </w:rPr>
        <w:t xml:space="preserve"> της γραμματείας του δικαστηρίου.</w:t>
      </w:r>
    </w:p>
    <w:p w:rsidR="005B1192" w:rsidRPr="00D44397" w:rsidRDefault="005B1192" w:rsidP="005B1192">
      <w:pPr>
        <w:spacing w:after="0" w:line="360" w:lineRule="auto"/>
        <w:jc w:val="both"/>
        <w:rPr>
          <w:rFonts w:ascii="Trebuchet MS" w:hAnsi="Trebuchet MS" w:cs="Arial"/>
        </w:rPr>
      </w:pPr>
    </w:p>
    <w:p w:rsidR="005B1192" w:rsidRPr="00D44397" w:rsidRDefault="005B1192" w:rsidP="005B1192">
      <w:pPr>
        <w:spacing w:after="0" w:line="360" w:lineRule="auto"/>
        <w:jc w:val="both"/>
        <w:rPr>
          <w:rFonts w:ascii="Trebuchet MS" w:hAnsi="Trebuchet MS" w:cs="Arial"/>
        </w:rPr>
      </w:pPr>
      <w:r w:rsidRPr="00D44397">
        <w:rPr>
          <w:rFonts w:ascii="Trebuchet MS" w:hAnsi="Trebuchet MS" w:cs="Arial"/>
          <w:b/>
        </w:rPr>
        <w:t>Δ.</w:t>
      </w:r>
      <w:r w:rsidRPr="00D44397">
        <w:rPr>
          <w:rFonts w:ascii="Trebuchet MS" w:hAnsi="Trebuchet MS" w:cs="Arial"/>
        </w:rPr>
        <w:t xml:space="preserve"> Στο πλαίσιο των γενικών κατευθύνσεων που έχουν δοθεί από το Υπουργείο Υγείας, παρακαλώ τους πολίτες και τους πληρεξουσίους δικηγόρους αυτών να μην προσέρχονται στους χώρους του Ειρηνοδικείου, παρά μόνον όσον αφορά στη </w:t>
      </w:r>
      <w:r w:rsidRPr="00D44397">
        <w:rPr>
          <w:rFonts w:ascii="Trebuchet MS" w:hAnsi="Trebuchet MS" w:cs="Arial"/>
        </w:rPr>
        <w:lastRenderedPageBreak/>
        <w:t xml:space="preserve">διεκπεραίωση των προαναφερόμενων </w:t>
      </w:r>
      <w:proofErr w:type="spellStart"/>
      <w:r w:rsidRPr="00D44397">
        <w:rPr>
          <w:rFonts w:ascii="Trebuchet MS" w:hAnsi="Trebuchet MS" w:cs="Arial"/>
        </w:rPr>
        <w:t>εξαιρεθεισών</w:t>
      </w:r>
      <w:proofErr w:type="spellEnd"/>
      <w:r w:rsidRPr="00D44397">
        <w:rPr>
          <w:rFonts w:ascii="Trebuchet MS" w:hAnsi="Trebuchet MS" w:cs="Arial"/>
        </w:rPr>
        <w:t xml:space="preserve"> περιπτώσεων, τηρώντας τα προβλεπόμενα υγειονομικά μέτρα έναντι του </w:t>
      </w:r>
      <w:proofErr w:type="spellStart"/>
      <w:r w:rsidRPr="00D44397">
        <w:rPr>
          <w:rFonts w:ascii="Trebuchet MS" w:hAnsi="Trebuchet MS" w:cs="Arial"/>
        </w:rPr>
        <w:t>κορωνοϊού</w:t>
      </w:r>
      <w:proofErr w:type="spellEnd"/>
      <w:r w:rsidRPr="00D44397">
        <w:rPr>
          <w:rFonts w:ascii="Trebuchet MS" w:hAnsi="Trebuchet MS" w:cs="Arial"/>
        </w:rPr>
        <w:t xml:space="preserve"> COVID-19, ήτοι: </w:t>
      </w:r>
    </w:p>
    <w:p w:rsidR="005B1192" w:rsidRPr="00D44397" w:rsidRDefault="005B1192" w:rsidP="005B1192">
      <w:pPr>
        <w:spacing w:after="0" w:line="360" w:lineRule="auto"/>
        <w:jc w:val="both"/>
        <w:rPr>
          <w:rFonts w:ascii="Trebuchet MS" w:hAnsi="Trebuchet MS" w:cs="Arial"/>
        </w:rPr>
      </w:pPr>
      <w:r w:rsidRPr="00D44397">
        <w:rPr>
          <w:rFonts w:ascii="Trebuchet MS" w:hAnsi="Trebuchet MS" w:cs="Arial"/>
        </w:rPr>
        <w:t xml:space="preserve">1) Υποχρεωτική χρήση μη ιατρικής μάσκας, </w:t>
      </w:r>
    </w:p>
    <w:p w:rsidR="005B1192" w:rsidRPr="00D44397" w:rsidRDefault="005B1192" w:rsidP="005B1192">
      <w:pPr>
        <w:spacing w:after="0" w:line="360" w:lineRule="auto"/>
        <w:jc w:val="both"/>
        <w:rPr>
          <w:rFonts w:ascii="Trebuchet MS" w:hAnsi="Trebuchet MS" w:cs="Arial"/>
        </w:rPr>
      </w:pPr>
      <w:r w:rsidRPr="00D44397">
        <w:rPr>
          <w:rFonts w:ascii="Trebuchet MS" w:hAnsi="Trebuchet MS" w:cs="Arial"/>
        </w:rPr>
        <w:t xml:space="preserve">2) Χρήση αλκοολούχου αντισηπτικού διαλύματος που υπάρχει στους κοινόχρηστους χώρους, </w:t>
      </w:r>
    </w:p>
    <w:p w:rsidR="005B1192" w:rsidRPr="00D44397" w:rsidRDefault="005B1192" w:rsidP="005B1192">
      <w:pPr>
        <w:spacing w:after="0" w:line="360" w:lineRule="auto"/>
        <w:jc w:val="both"/>
        <w:rPr>
          <w:rFonts w:ascii="Trebuchet MS" w:hAnsi="Trebuchet MS" w:cs="Arial"/>
        </w:rPr>
      </w:pPr>
      <w:r w:rsidRPr="00D44397">
        <w:rPr>
          <w:rFonts w:ascii="Trebuchet MS" w:hAnsi="Trebuchet MS" w:cs="Arial"/>
        </w:rPr>
        <w:t xml:space="preserve">3) Τήρηση απόστασης (1,5) μέτρου μεταξύ των προσώπων. </w:t>
      </w:r>
    </w:p>
    <w:p w:rsidR="005B1192" w:rsidRPr="00D44397" w:rsidRDefault="005B1192" w:rsidP="005B1192">
      <w:pPr>
        <w:spacing w:after="0" w:line="360" w:lineRule="auto"/>
        <w:jc w:val="both"/>
        <w:rPr>
          <w:rFonts w:ascii="Trebuchet MS" w:hAnsi="Trebuchet MS" w:cs="Arial"/>
        </w:rPr>
      </w:pPr>
      <w:r w:rsidRPr="00D44397">
        <w:rPr>
          <w:rFonts w:ascii="Trebuchet MS" w:hAnsi="Trebuchet MS" w:cs="Arial"/>
        </w:rPr>
        <w:t xml:space="preserve">Το ανώτερο όριο εισερχομένων ατόμων στο ακροατήριο του Ειρηνοδικείου καθορίζεται σε δεκαπέντε (15), χωρίς να υπολογίζονται </w:t>
      </w:r>
      <w:r w:rsidR="002606AB">
        <w:rPr>
          <w:rFonts w:ascii="Trebuchet MS" w:hAnsi="Trebuchet MS" w:cs="Arial"/>
        </w:rPr>
        <w:t>η</w:t>
      </w:r>
      <w:r w:rsidRPr="00D44397">
        <w:rPr>
          <w:rFonts w:ascii="Trebuchet MS" w:hAnsi="Trebuchet MS" w:cs="Arial"/>
        </w:rPr>
        <w:t xml:space="preserve"> Δικαστής και η Γραμματέας.</w:t>
      </w:r>
    </w:p>
    <w:p w:rsidR="005B1192" w:rsidRPr="00D44397" w:rsidRDefault="005B1192" w:rsidP="005B1192">
      <w:pPr>
        <w:spacing w:after="0" w:line="360" w:lineRule="auto"/>
        <w:jc w:val="both"/>
        <w:rPr>
          <w:rFonts w:ascii="Trebuchet MS" w:hAnsi="Trebuchet MS" w:cs="Arial"/>
        </w:rPr>
      </w:pPr>
    </w:p>
    <w:p w:rsidR="005B1192" w:rsidRPr="00D44397" w:rsidRDefault="005B1192" w:rsidP="005B1192">
      <w:pPr>
        <w:pStyle w:val="-HTML"/>
        <w:spacing w:line="360" w:lineRule="auto"/>
        <w:jc w:val="center"/>
        <w:rPr>
          <w:rFonts w:ascii="Trebuchet MS" w:hAnsi="Trebuchet MS" w:cs="Arial"/>
          <w:color w:val="000000"/>
          <w:sz w:val="22"/>
          <w:szCs w:val="22"/>
        </w:rPr>
      </w:pPr>
      <w:r w:rsidRPr="00D44397">
        <w:rPr>
          <w:rFonts w:ascii="Trebuchet MS" w:hAnsi="Trebuchet MS" w:cs="Arial"/>
          <w:color w:val="000000"/>
          <w:sz w:val="22"/>
          <w:szCs w:val="22"/>
        </w:rPr>
        <w:t>Η Διευθύνουσα του Ειρηνοδικείου Κουφαλίων</w:t>
      </w:r>
    </w:p>
    <w:p w:rsidR="005B1192" w:rsidRPr="00D44397" w:rsidRDefault="005B1192" w:rsidP="005B1192">
      <w:pPr>
        <w:pStyle w:val="-HTML"/>
        <w:spacing w:line="360" w:lineRule="auto"/>
        <w:jc w:val="both"/>
        <w:rPr>
          <w:rFonts w:ascii="Trebuchet MS" w:hAnsi="Trebuchet MS" w:cs="Arial"/>
          <w:color w:val="000000"/>
          <w:sz w:val="22"/>
          <w:szCs w:val="22"/>
        </w:rPr>
      </w:pPr>
      <w:r w:rsidRPr="00D44397">
        <w:rPr>
          <w:rFonts w:ascii="Trebuchet MS" w:hAnsi="Trebuchet MS" w:cs="Arial"/>
          <w:color w:val="000000"/>
          <w:sz w:val="22"/>
          <w:szCs w:val="22"/>
        </w:rPr>
        <w:t xml:space="preserve"> </w:t>
      </w:r>
      <w:r w:rsidRPr="00D44397">
        <w:rPr>
          <w:rFonts w:ascii="Trebuchet MS" w:hAnsi="Trebuchet MS" w:cs="Arial"/>
          <w:color w:val="000000"/>
          <w:sz w:val="22"/>
          <w:szCs w:val="22"/>
        </w:rPr>
        <w:tab/>
        <w:t xml:space="preserve">                                 </w:t>
      </w:r>
    </w:p>
    <w:p w:rsidR="005B1192" w:rsidRPr="00D44397" w:rsidRDefault="005B1192" w:rsidP="005B1192">
      <w:pPr>
        <w:pStyle w:val="-HTML"/>
        <w:spacing w:line="360" w:lineRule="auto"/>
        <w:jc w:val="both"/>
        <w:rPr>
          <w:rFonts w:ascii="Trebuchet MS" w:hAnsi="Trebuchet MS" w:cs="Arial"/>
          <w:color w:val="000000"/>
          <w:sz w:val="22"/>
          <w:szCs w:val="22"/>
        </w:rPr>
      </w:pPr>
    </w:p>
    <w:p w:rsidR="005B1192" w:rsidRPr="00D44397" w:rsidRDefault="005B1192" w:rsidP="005B1192">
      <w:pPr>
        <w:pStyle w:val="-HTML"/>
        <w:spacing w:line="360" w:lineRule="auto"/>
        <w:jc w:val="center"/>
        <w:rPr>
          <w:rFonts w:ascii="Trebuchet MS" w:hAnsi="Trebuchet MS" w:cs="Arial"/>
          <w:color w:val="000000"/>
          <w:sz w:val="22"/>
          <w:szCs w:val="22"/>
        </w:rPr>
      </w:pPr>
      <w:r w:rsidRPr="00D44397">
        <w:rPr>
          <w:rFonts w:ascii="Trebuchet MS" w:hAnsi="Trebuchet MS" w:cs="Arial"/>
          <w:color w:val="000000"/>
          <w:sz w:val="22"/>
          <w:szCs w:val="22"/>
        </w:rPr>
        <w:t>Φωτεινή Ράπτη</w:t>
      </w:r>
    </w:p>
    <w:p w:rsidR="005B1192" w:rsidRPr="00D44397" w:rsidRDefault="005B1192" w:rsidP="005B1192">
      <w:pPr>
        <w:pStyle w:val="-HTML"/>
        <w:spacing w:line="360" w:lineRule="auto"/>
        <w:jc w:val="center"/>
        <w:rPr>
          <w:rFonts w:ascii="Trebuchet MS" w:hAnsi="Trebuchet MS"/>
          <w:sz w:val="22"/>
          <w:szCs w:val="22"/>
        </w:rPr>
      </w:pPr>
      <w:r w:rsidRPr="00D44397">
        <w:rPr>
          <w:rFonts w:ascii="Trebuchet MS" w:hAnsi="Trebuchet MS" w:cs="Arial"/>
          <w:color w:val="000000"/>
          <w:sz w:val="22"/>
          <w:szCs w:val="22"/>
        </w:rPr>
        <w:t xml:space="preserve"> Ειρηνοδίκης Γ΄</w:t>
      </w:r>
    </w:p>
    <w:p w:rsidR="005B1192" w:rsidRPr="00D44397" w:rsidRDefault="005B1192" w:rsidP="005B1192">
      <w:pPr>
        <w:rPr>
          <w:rFonts w:ascii="Trebuchet MS" w:hAnsi="Trebuchet MS"/>
        </w:rPr>
      </w:pPr>
    </w:p>
    <w:p w:rsidR="005B1192" w:rsidRDefault="005B1192" w:rsidP="005B1192"/>
    <w:p w:rsidR="00406846" w:rsidRDefault="00406846"/>
    <w:sectPr w:rsidR="00406846" w:rsidSect="009A5B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192"/>
    <w:rsid w:val="002606AB"/>
    <w:rsid w:val="00406846"/>
    <w:rsid w:val="00525988"/>
    <w:rsid w:val="005B1192"/>
    <w:rsid w:val="00C81B02"/>
    <w:rsid w:val="00E022A2"/>
    <w:rsid w:val="00E258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B1192"/>
    <w:rPr>
      <w:color w:val="0000FF"/>
      <w:u w:val="single"/>
    </w:rPr>
  </w:style>
  <w:style w:type="paragraph" w:styleId="-HTML">
    <w:name w:val="HTML Preformatted"/>
    <w:basedOn w:val="a"/>
    <w:link w:val="-HTMLChar"/>
    <w:rsid w:val="005B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Char">
    <w:name w:val="Προ-διαμορφωμένο HTML Char"/>
    <w:basedOn w:val="a0"/>
    <w:link w:val="-HTML"/>
    <w:rsid w:val="005B1192"/>
    <w:rPr>
      <w:rFonts w:ascii="Courier New" w:eastAsia="Times New Roman" w:hAnsi="Courier New" w:cs="Courier New"/>
      <w:sz w:val="20"/>
      <w:szCs w:val="20"/>
      <w:lang w:eastAsia="ar-SA"/>
    </w:rPr>
  </w:style>
  <w:style w:type="character" w:styleId="a3">
    <w:name w:val="Strong"/>
    <w:basedOn w:val="a0"/>
    <w:uiPriority w:val="22"/>
    <w:qFormat/>
    <w:rsid w:val="005B1192"/>
    <w:rPr>
      <w:b/>
      <w:bCs/>
    </w:rPr>
  </w:style>
  <w:style w:type="paragraph" w:styleId="a4">
    <w:name w:val="List Paragraph"/>
    <w:basedOn w:val="a"/>
    <w:uiPriority w:val="34"/>
    <w:qFormat/>
    <w:rsid w:val="005B11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1427</Words>
  <Characters>7709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Relax</cp:lastModifiedBy>
  <cp:revision>2</cp:revision>
  <cp:lastPrinted>2020-12-14T08:51:00Z</cp:lastPrinted>
  <dcterms:created xsi:type="dcterms:W3CDTF">2020-12-14T08:55:00Z</dcterms:created>
  <dcterms:modified xsi:type="dcterms:W3CDTF">2020-12-14T08:55:00Z</dcterms:modified>
</cp:coreProperties>
</file>