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49" w:rsidRPr="002318C4" w:rsidRDefault="00C21B49" w:rsidP="00F06B16">
      <w:pPr>
        <w:jc w:val="center"/>
        <w:outlineLvl w:val="1"/>
        <w:rPr>
          <w:rFonts w:ascii="Trebuchet MS" w:hAnsi="Trebuchet MS"/>
          <w:b/>
          <w:bCs/>
          <w:color w:val="002060"/>
          <w:sz w:val="32"/>
          <w:szCs w:val="22"/>
          <w:lang w:val="el-GR" w:eastAsia="el-GR"/>
        </w:rPr>
      </w:pPr>
      <w:r w:rsidRPr="002318C4">
        <w:rPr>
          <w:rFonts w:ascii="Trebuchet MS" w:hAnsi="Trebuchet MS"/>
          <w:b/>
          <w:bCs/>
          <w:color w:val="002060"/>
          <w:sz w:val="32"/>
          <w:szCs w:val="22"/>
          <w:lang w:val="el-GR" w:eastAsia="el-GR"/>
        </w:rPr>
        <w:t>1</w:t>
      </w:r>
      <w:r w:rsidRPr="002318C4">
        <w:rPr>
          <w:rFonts w:ascii="Trebuchet MS" w:hAnsi="Trebuchet MS"/>
          <w:b/>
          <w:bCs/>
          <w:color w:val="002060"/>
          <w:sz w:val="32"/>
          <w:szCs w:val="22"/>
          <w:vertAlign w:val="superscript"/>
          <w:lang w:val="el-GR" w:eastAsia="el-GR"/>
        </w:rPr>
        <w:t>ο</w:t>
      </w:r>
      <w:r w:rsidRPr="002318C4">
        <w:rPr>
          <w:rFonts w:ascii="Trebuchet MS" w:hAnsi="Trebuchet MS"/>
          <w:b/>
          <w:bCs/>
          <w:color w:val="002060"/>
          <w:sz w:val="32"/>
          <w:szCs w:val="22"/>
          <w:lang w:val="el-GR" w:eastAsia="el-GR"/>
        </w:rPr>
        <w:t xml:space="preserve"> ΔΙΕΘΝΕΣ ΣΥΝΕΔΡΙΟ ΕΣΗΜΕΤ – ΕΛΛΗΝΙΚΟ ΠΑΡΑΤΗΡΗΤΗΡΙΟ ΓΙΑ ΤΗΝ ΣΥΝΘΗΚΗ ΜΑΚΟΛΕΝ «</w:t>
      </w:r>
      <w:r w:rsidRPr="002318C4">
        <w:rPr>
          <w:rFonts w:ascii="Trebuchet MS" w:hAnsi="Trebuchet MS"/>
          <w:b/>
          <w:bCs/>
          <w:color w:val="002060"/>
          <w:sz w:val="32"/>
          <w:szCs w:val="22"/>
          <w:lang w:val="en-US" w:eastAsia="el-GR"/>
        </w:rPr>
        <w:t>CLEAN</w:t>
      </w:r>
      <w:r w:rsidRPr="002318C4">
        <w:rPr>
          <w:rFonts w:ascii="Trebuchet MS" w:hAnsi="Trebuchet MS"/>
          <w:b/>
          <w:bCs/>
          <w:color w:val="002060"/>
          <w:sz w:val="32"/>
          <w:szCs w:val="22"/>
          <w:lang w:val="el-GR" w:eastAsia="el-GR"/>
        </w:rPr>
        <w:t>-</w:t>
      </w:r>
      <w:r w:rsidRPr="002318C4">
        <w:rPr>
          <w:rFonts w:ascii="Trebuchet MS" w:hAnsi="Trebuchet MS"/>
          <w:b/>
          <w:bCs/>
          <w:color w:val="002060"/>
          <w:sz w:val="32"/>
          <w:szCs w:val="22"/>
          <w:lang w:val="en-US" w:eastAsia="el-GR"/>
        </w:rPr>
        <w:t>SPORTS</w:t>
      </w:r>
      <w:r w:rsidRPr="002318C4">
        <w:rPr>
          <w:rFonts w:ascii="Trebuchet MS" w:hAnsi="Trebuchet MS"/>
          <w:b/>
          <w:bCs/>
          <w:color w:val="002060"/>
          <w:sz w:val="32"/>
          <w:szCs w:val="22"/>
          <w:lang w:val="el-GR" w:eastAsia="el-GR"/>
        </w:rPr>
        <w:t>”</w:t>
      </w:r>
    </w:p>
    <w:p w:rsidR="00F06B16" w:rsidRPr="002318C4" w:rsidRDefault="00F06B16" w:rsidP="00F06B16">
      <w:pPr>
        <w:jc w:val="center"/>
        <w:outlineLvl w:val="1"/>
        <w:rPr>
          <w:rFonts w:ascii="Trebuchet MS" w:hAnsi="Trebuchet MS"/>
          <w:b/>
          <w:bCs/>
          <w:color w:val="002060"/>
          <w:sz w:val="32"/>
          <w:szCs w:val="22"/>
          <w:lang w:val="el-GR" w:eastAsia="el-GR"/>
        </w:rPr>
      </w:pPr>
      <w:r w:rsidRPr="002318C4">
        <w:rPr>
          <w:rFonts w:ascii="Trebuchet MS" w:hAnsi="Trebuchet MS"/>
          <w:b/>
          <w:bCs/>
          <w:color w:val="002060"/>
          <w:sz w:val="32"/>
          <w:szCs w:val="22"/>
          <w:lang w:val="el-GR" w:eastAsia="el-GR"/>
        </w:rPr>
        <w:t>«ΣΥΝΘΗΚΗ ΜΑΚΟΛΕΝ (</w:t>
      </w:r>
      <w:r w:rsidRPr="002318C4">
        <w:rPr>
          <w:rFonts w:ascii="Trebuchet MS" w:hAnsi="Trebuchet MS"/>
          <w:b/>
          <w:bCs/>
          <w:color w:val="002060"/>
          <w:sz w:val="32"/>
          <w:szCs w:val="22"/>
          <w:lang w:val="en-US" w:eastAsia="el-GR"/>
        </w:rPr>
        <w:t>MACOLIN</w:t>
      </w:r>
      <w:r w:rsidRPr="002318C4">
        <w:rPr>
          <w:rFonts w:ascii="Trebuchet MS" w:hAnsi="Trebuchet MS"/>
          <w:b/>
          <w:bCs/>
          <w:color w:val="002060"/>
          <w:sz w:val="32"/>
          <w:szCs w:val="22"/>
          <w:lang w:val="el-GR" w:eastAsia="el-GR"/>
        </w:rPr>
        <w:t>). ΔΙΑΝΟΗΤΙΚΗ ΙΔΙΟΚΤΗΣΙΑ, ΑΘΛΗΤΙΚΟ ΚΑΙ ΕΜΠΟΡΙΚΟ ΔΙΚΑΙΟ»</w:t>
      </w:r>
    </w:p>
    <w:p w:rsidR="00F06B16" w:rsidRPr="00C21B49" w:rsidRDefault="00F06B16" w:rsidP="00F06B16">
      <w:pPr>
        <w:jc w:val="center"/>
        <w:outlineLvl w:val="1"/>
        <w:rPr>
          <w:rFonts w:ascii="Trebuchet MS" w:hAnsi="Trebuchet MS"/>
          <w:b/>
          <w:bCs/>
          <w:color w:val="2780B9"/>
          <w:sz w:val="32"/>
          <w:szCs w:val="22"/>
          <w:lang w:val="en-US" w:eastAsia="el-GR"/>
        </w:rPr>
      </w:pPr>
      <w:r w:rsidRPr="002318C4">
        <w:rPr>
          <w:rFonts w:ascii="Trebuchet MS" w:hAnsi="Trebuchet MS"/>
          <w:b/>
          <w:bCs/>
          <w:color w:val="002060"/>
          <w:sz w:val="32"/>
          <w:szCs w:val="22"/>
          <w:lang w:val="en-US" w:eastAsia="el-GR"/>
        </w:rPr>
        <w:t>Macolin Convention. IP, Sports and Commerce</w:t>
      </w:r>
    </w:p>
    <w:p w:rsidR="001458DE" w:rsidRPr="00347833" w:rsidRDefault="00F06B16" w:rsidP="00F06B16">
      <w:pPr>
        <w:spacing w:before="100" w:beforeAutospacing="1" w:after="100" w:afterAutospacing="1"/>
        <w:jc w:val="both"/>
        <w:rPr>
          <w:rFonts w:ascii="Century Gothic" w:hAnsi="Century Gothic"/>
          <w:b/>
          <w:color w:val="002060"/>
          <w:sz w:val="22"/>
          <w:szCs w:val="22"/>
          <w:lang w:val="el-GR" w:eastAsia="el-GR"/>
        </w:rPr>
      </w:pP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Η Ένωση Σηματούχων Εταιρειών και το Ελληνικό Παρατηρητήριο για την Συνθήκη </w:t>
      </w:r>
      <w:proofErr w:type="spellStart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Μακολέν</w:t>
      </w:r>
      <w:proofErr w:type="spellEnd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για την καταπολέμηση των Χειραγωγημένων Αγώνων – </w:t>
      </w:r>
      <w:r w:rsidR="00D52304"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CLE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A</w:t>
      </w:r>
      <w:r w:rsidR="00D52304"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N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SPORTS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-  διοργανώνουν το 1</w:t>
      </w:r>
      <w:r w:rsidRPr="00C21B49">
        <w:rPr>
          <w:rFonts w:ascii="Century Gothic" w:hAnsi="Century Gothic"/>
          <w:color w:val="000000" w:themeColor="text1"/>
          <w:sz w:val="22"/>
          <w:szCs w:val="22"/>
          <w:vertAlign w:val="superscript"/>
          <w:lang w:val="el-GR" w:eastAsia="el-GR"/>
        </w:rPr>
        <w:t>ο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Διεθνές Συνέδριο με τίτλο «ΣΥΝΘΗΚΗ ΜΑΚΟΛΕΝ (MACOLIN). </w:t>
      </w:r>
      <w:r w:rsidR="00347833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ΔΙΑΝΟΗΤΙΚΗ ΙΔΙΟΚΤΗΣΙΑ, ΑΘΛΗΤΙΚΟ,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ΕΜΠΟΡΙΚΟ</w:t>
      </w:r>
      <w:r w:rsidR="00347833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, ΠΟΙΝΙΚΟ ΚΑΙ ΑΣΤΙΚΟ </w:t>
      </w:r>
      <w:bookmarkStart w:id="0" w:name="_GoBack"/>
      <w:bookmarkEnd w:id="0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ΔΙΚΑΙΟ/Macolin Convention. IP, </w:t>
      </w:r>
      <w:proofErr w:type="spellStart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Sports</w:t>
      </w:r>
      <w:proofErr w:type="spellEnd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and </w:t>
      </w:r>
      <w:proofErr w:type="spellStart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Commerce</w:t>
      </w:r>
      <w:proofErr w:type="spellEnd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» στην Θεσσαλονίκη στις </w:t>
      </w:r>
      <w:r w:rsidRPr="00347833">
        <w:rPr>
          <w:rFonts w:ascii="Century Gothic" w:hAnsi="Century Gothic"/>
          <w:b/>
          <w:color w:val="002060"/>
          <w:sz w:val="22"/>
          <w:szCs w:val="22"/>
          <w:lang w:val="el-GR" w:eastAsia="el-GR"/>
        </w:rPr>
        <w:t xml:space="preserve">7 Δεκεμβρίου 2019 στο Ξενοδοχείο </w:t>
      </w:r>
      <w:r w:rsidRPr="00347833">
        <w:rPr>
          <w:rFonts w:ascii="Century Gothic" w:hAnsi="Century Gothic"/>
          <w:b/>
          <w:color w:val="002060"/>
          <w:sz w:val="22"/>
          <w:szCs w:val="22"/>
          <w:lang w:val="en-US" w:eastAsia="el-GR"/>
        </w:rPr>
        <w:t>THE</w:t>
      </w:r>
      <w:r w:rsidRPr="00347833">
        <w:rPr>
          <w:rFonts w:ascii="Century Gothic" w:hAnsi="Century Gothic"/>
          <w:b/>
          <w:color w:val="002060"/>
          <w:sz w:val="22"/>
          <w:szCs w:val="22"/>
          <w:lang w:val="el-GR" w:eastAsia="el-GR"/>
        </w:rPr>
        <w:t xml:space="preserve"> </w:t>
      </w:r>
      <w:r w:rsidRPr="00347833">
        <w:rPr>
          <w:rFonts w:ascii="Century Gothic" w:hAnsi="Century Gothic"/>
          <w:b/>
          <w:color w:val="002060"/>
          <w:sz w:val="22"/>
          <w:szCs w:val="22"/>
          <w:lang w:val="en-US" w:eastAsia="el-GR"/>
        </w:rPr>
        <w:t>MET</w:t>
      </w:r>
      <w:r w:rsidRPr="00347833">
        <w:rPr>
          <w:rFonts w:ascii="Century Gothic" w:hAnsi="Century Gothic"/>
          <w:b/>
          <w:color w:val="002060"/>
          <w:sz w:val="22"/>
          <w:szCs w:val="22"/>
          <w:lang w:val="el-GR" w:eastAsia="el-GR"/>
        </w:rPr>
        <w:t xml:space="preserve"> </w:t>
      </w:r>
      <w:r w:rsidRPr="00347833">
        <w:rPr>
          <w:rFonts w:ascii="Century Gothic" w:hAnsi="Century Gothic"/>
          <w:b/>
          <w:color w:val="002060"/>
          <w:sz w:val="22"/>
          <w:szCs w:val="22"/>
          <w:lang w:val="en-US" w:eastAsia="el-GR"/>
        </w:rPr>
        <w:t>HOTEL</w:t>
      </w:r>
      <w:r w:rsidRPr="00347833">
        <w:rPr>
          <w:rFonts w:ascii="Century Gothic" w:hAnsi="Century Gothic"/>
          <w:b/>
          <w:color w:val="002060"/>
          <w:sz w:val="22"/>
          <w:szCs w:val="22"/>
          <w:lang w:val="el-GR" w:eastAsia="el-GR"/>
        </w:rPr>
        <w:t xml:space="preserve">. </w:t>
      </w:r>
      <w:r w:rsidR="003C230B" w:rsidRPr="00347833">
        <w:rPr>
          <w:rFonts w:ascii="Century Gothic" w:hAnsi="Century Gothic"/>
          <w:b/>
          <w:color w:val="002060"/>
          <w:sz w:val="22"/>
          <w:szCs w:val="22"/>
          <w:lang w:val="el-GR" w:eastAsia="el-GR"/>
        </w:rPr>
        <w:t xml:space="preserve"> </w:t>
      </w:r>
    </w:p>
    <w:p w:rsidR="001458DE" w:rsidRDefault="003C230B" w:rsidP="00F06B16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</w:pP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Το συνέδριο βρίσκεται υπό την αιγίδα της </w:t>
      </w:r>
    </w:p>
    <w:p w:rsidR="001458DE" w:rsidRDefault="003C230B" w:rsidP="001458DE">
      <w:pPr>
        <w:jc w:val="both"/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</w:pPr>
      <w:r w:rsidRPr="001458DE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Περιφέρειας Κεντρικής Μακεδονίας</w:t>
      </w:r>
      <w:r w:rsidR="00F028D2" w:rsidRPr="001458DE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</w:p>
    <w:p w:rsidR="00F06B16" w:rsidRDefault="00F028D2" w:rsidP="001458DE">
      <w:pPr>
        <w:jc w:val="both"/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</w:pPr>
      <w:r w:rsidRPr="001458DE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Διεθνούς Ένωσης Αθλητικού Δικαίου</w:t>
      </w:r>
    </w:p>
    <w:p w:rsidR="001458DE" w:rsidRPr="001458DE" w:rsidRDefault="001458DE" w:rsidP="001458DE">
      <w:pPr>
        <w:jc w:val="both"/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</w:pPr>
      <w:r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Ευρωπαϊκό Ινστιτούτο Βιομηχανικής και Πνευματικής Ιδιοκτησίας (</w:t>
      </w:r>
      <w:r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EUINIP</w:t>
      </w:r>
      <w:r w:rsidRPr="001458DE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)</w:t>
      </w:r>
    </w:p>
    <w:p w:rsidR="000E04F6" w:rsidRPr="00D8324E" w:rsidRDefault="000E04F6" w:rsidP="00F06B16">
      <w:pPr>
        <w:spacing w:before="100" w:beforeAutospacing="1" w:after="100" w:afterAutospacing="1"/>
        <w:jc w:val="both"/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</w:pPr>
      <w:r w:rsidRPr="00D8324E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Γλώσσα Συνεδρίου : Αγγλικά</w:t>
      </w:r>
    </w:p>
    <w:p w:rsidR="00D8324E" w:rsidRPr="00C21B49" w:rsidRDefault="00D8324E" w:rsidP="00F06B16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</w:pPr>
    </w:p>
    <w:p w:rsidR="00F06B16" w:rsidRPr="00C21B49" w:rsidRDefault="00F06B16" w:rsidP="00F06B16">
      <w:pPr>
        <w:spacing w:before="100" w:beforeAutospacing="1" w:after="100" w:afterAutospacing="1"/>
        <w:jc w:val="both"/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</w:pP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Την έναρξη του διεθνούς συνεδρίου θα κηρύξει ο Υπουργός Πολιτισμού και Αθλητισμού κ. Ελευθέριος </w:t>
      </w:r>
      <w:proofErr w:type="spellStart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Αυγενάκης</w:t>
      </w:r>
      <w:proofErr w:type="spellEnd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.</w:t>
      </w:r>
    </w:p>
    <w:p w:rsidR="004301EC" w:rsidRPr="00C21B49" w:rsidRDefault="004301EC" w:rsidP="00F06B16">
      <w:pPr>
        <w:spacing w:before="100" w:beforeAutospacing="1" w:after="100" w:afterAutospacing="1"/>
        <w:jc w:val="both"/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</w:pP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Keynote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Speakers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</w:p>
    <w:p w:rsidR="004301EC" w:rsidRPr="00A33536" w:rsidRDefault="00A33536" w:rsidP="00A33536">
      <w:pPr>
        <w:pStyle w:val="a8"/>
        <w:numPr>
          <w:ilvl w:val="0"/>
          <w:numId w:val="2"/>
        </w:numPr>
        <w:jc w:val="both"/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</w:pP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ΕΛΕΥΘΕΡΙΟΣ ΑΥΓΕΝΑΚΗΣ </w:t>
      </w:r>
      <w:r w:rsidR="004301EC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- Υπουργός Πολιτισμού και Αθλητισμού</w:t>
      </w:r>
    </w:p>
    <w:p w:rsidR="00C21B49" w:rsidRPr="00A33536" w:rsidRDefault="00A33536" w:rsidP="00A33536">
      <w:pPr>
        <w:pStyle w:val="a8"/>
        <w:numPr>
          <w:ilvl w:val="0"/>
          <w:numId w:val="2"/>
        </w:numPr>
        <w:jc w:val="both"/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</w:pP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ANGELO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RIGOPOULOS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– 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Managing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Director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of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Integrity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&amp; 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Regulatory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της 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UEFA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με θέμα: Χειραγώγηση Αγώνων – Το νομικό </w:t>
      </w:r>
      <w:proofErr w:type="spellStart"/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πλ</w:t>
      </w:r>
      <w:proofErr w:type="spellEnd"/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a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ίσιο της </w:t>
      </w:r>
      <w:r w:rsidR="00C21B49"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UEFA</w:t>
      </w:r>
    </w:p>
    <w:p w:rsidR="00A33536" w:rsidRPr="00A33536" w:rsidRDefault="00A33536" w:rsidP="00A33536">
      <w:pPr>
        <w:pStyle w:val="a8"/>
        <w:numPr>
          <w:ilvl w:val="0"/>
          <w:numId w:val="2"/>
        </w:numPr>
        <w:jc w:val="both"/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</w:pP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SALAZAR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MENDIAZ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PABLO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– 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EUROPOL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– Η καταπολέμηση των χειραγωγημένων αγώνων από την 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EUROPOL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. Τακτικές και διαδικασίες. </w:t>
      </w:r>
    </w:p>
    <w:p w:rsidR="000E04F6" w:rsidRPr="000E04F6" w:rsidRDefault="00A33536" w:rsidP="000E04F6">
      <w:pPr>
        <w:pStyle w:val="a8"/>
        <w:numPr>
          <w:ilvl w:val="0"/>
          <w:numId w:val="2"/>
        </w:numPr>
        <w:jc w:val="both"/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</w:pP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ΔΗΜΗΤΡΙΟΣ Π. ΠΑΝΑΓΙΩΤΟΠΟΥΛΟΣ – Καθηγητής </w:t>
      </w:r>
      <w:r w:rsidR="002E3475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Νομικής Σχολής 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Πανεπιστημίου Αθηνών, Δικηγόρος παρ' </w:t>
      </w:r>
      <w:proofErr w:type="spellStart"/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Αρείω</w:t>
      </w:r>
      <w:proofErr w:type="spellEnd"/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proofErr w:type="spellStart"/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Πάγω</w:t>
      </w:r>
      <w:proofErr w:type="spellEnd"/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και </w:t>
      </w:r>
      <w:proofErr w:type="spellStart"/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ΣτΕ</w:t>
      </w:r>
      <w:proofErr w:type="spellEnd"/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, Πρόεδρος της Διεθνούς Ενώσεως Αθλητικού Δικαίου (IASL), Πρόεδρος του Ελληνικού Κέντρου Έρευνας Αθλητικού Δικαίου (ΕΚΕΑΔ)  </w:t>
      </w:r>
      <w:proofErr w:type="spellStart"/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πρ.Αντιπρόεδρος</w:t>
      </w:r>
      <w:proofErr w:type="spellEnd"/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και πρόεδρος της Επιτροπής Ερευνών του Πανεπιστημίου Στερεάς Ελλάδας.</w:t>
      </w:r>
    </w:p>
    <w:p w:rsidR="000E04F6" w:rsidRDefault="00A33536" w:rsidP="00306DEA">
      <w:pPr>
        <w:pStyle w:val="a8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</w:pPr>
      <w:r w:rsidRPr="00B0672C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ΚΑΤΕΡΙΝΑ ΓΚΟΝΤΑ </w:t>
      </w:r>
      <w:r w:rsidR="004301EC" w:rsidRPr="00B0672C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– </w:t>
      </w:r>
      <w:r w:rsidR="004301EC" w:rsidRPr="00B0672C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Δικηγόρος και  Marketing </w:t>
      </w:r>
      <w:proofErr w:type="spellStart"/>
      <w:r w:rsidR="004301EC" w:rsidRPr="00B0672C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Coordinator</w:t>
      </w:r>
      <w:proofErr w:type="spellEnd"/>
      <w:r w:rsidR="004301EC" w:rsidRPr="00B0672C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της Κυπριακής Ομοσπονδίας Ποδοσφαίρου</w:t>
      </w:r>
      <w:r w:rsidR="004301EC" w:rsidRPr="00B0672C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</w:t>
      </w:r>
    </w:p>
    <w:p w:rsidR="00FD59A2" w:rsidRPr="00B0672C" w:rsidRDefault="006671C7" w:rsidP="00306DEA">
      <w:pPr>
        <w:pStyle w:val="a8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</w:pPr>
      <w:r w:rsidRPr="00B0672C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ΒΑΓΓΕΛΗΣ ΠΑΤΣΙΑΝΤΟΣ </w:t>
      </w:r>
      <w:r w:rsidR="00FD59A2" w:rsidRPr="00B0672C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– Νομικός Σύμβουλος </w:t>
      </w:r>
      <w:r w:rsidR="00FD59A2" w:rsidRPr="00B0672C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NOVA</w:t>
      </w:r>
      <w:r w:rsidR="00FD59A2" w:rsidRPr="00B0672C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: Πως τα στημένα παιχνίδια επηρεάζουν τα τηλεοπτικά δικαιώματα</w:t>
      </w:r>
    </w:p>
    <w:p w:rsidR="008E5B3E" w:rsidRDefault="00A33536" w:rsidP="008E5B3E">
      <w:pPr>
        <w:pStyle w:val="a8"/>
        <w:numPr>
          <w:ilvl w:val="0"/>
          <w:numId w:val="2"/>
        </w:numPr>
        <w:jc w:val="both"/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</w:pP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RANY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SADER</w:t>
      </w:r>
      <w:r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="004301EC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-  Δικηγόρος,</w:t>
      </w:r>
      <w:r w:rsidR="004301EC" w:rsidRPr="00A33536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 ο οποίος εκπροσωπεί την 5η γενιά του παλαιότερου και πιο διακεκριμένου οικογενειακού εκδοτικού οίκου </w:t>
      </w:r>
      <w:r w:rsidR="004301EC" w:rsidRPr="00A33536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Arab</w:t>
      </w:r>
      <w:r w:rsidR="004301EC" w:rsidRPr="00A33536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</w:t>
      </w:r>
      <w:r w:rsidR="004301EC" w:rsidRPr="00A33536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Legal</w:t>
      </w:r>
      <w:r w:rsidR="004301EC" w:rsidRPr="00A33536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(</w:t>
      </w:r>
      <w:r w:rsidR="004301EC"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SADER</w:t>
      </w:r>
      <w:r w:rsidR="004301EC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="004301EC"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Legal</w:t>
      </w:r>
      <w:r w:rsidR="004301EC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="004301EC"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Publishing</w:t>
      </w:r>
      <w:r w:rsidR="004301EC" w:rsidRPr="00A33536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) που </w:t>
      </w:r>
      <w:r w:rsidR="004301EC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ιδρύθηκε το 1863 και αποτελεί  τις πρώτες Δικηγορικές Εταιρείες του Λιβάνου</w:t>
      </w:r>
    </w:p>
    <w:p w:rsidR="008E5B3E" w:rsidRPr="00FD59A2" w:rsidRDefault="006671C7" w:rsidP="00DA4CE8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</w:pPr>
      <w:r w:rsidRPr="008E5B3E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EMIN ÖZKURT</w:t>
      </w:r>
      <w:r w:rsidR="008E5B3E" w:rsidRPr="008E5B3E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 xml:space="preserve"> – </w:t>
      </w:r>
      <w:r w:rsidR="008E5B3E" w:rsidRPr="008E5B3E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Δικηγόρος</w:t>
      </w:r>
      <w:r w:rsidR="008E5B3E" w:rsidRPr="008E5B3E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 xml:space="preserve"> - </w:t>
      </w:r>
      <w:proofErr w:type="spellStart"/>
      <w:proofErr w:type="gramStart"/>
      <w:r w:rsidR="008E5B3E" w:rsidRPr="008E5B3E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Cas</w:t>
      </w:r>
      <w:proofErr w:type="spellEnd"/>
      <w:proofErr w:type="gramEnd"/>
      <w:r w:rsidR="008E5B3E" w:rsidRPr="008E5B3E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 xml:space="preserve"> Arbitrator </w:t>
      </w:r>
      <w:r w:rsidR="008E5B3E" w:rsidRPr="008E5B3E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ΤΟΥΡΚΙΑ</w:t>
      </w:r>
      <w:r w:rsidR="008E5B3E" w:rsidRPr="008E5B3E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 xml:space="preserve"> </w:t>
      </w:r>
      <w:r w:rsidR="008E5B3E" w:rsidRPr="008E5B3E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και</w:t>
      </w:r>
      <w:r w:rsidR="008E5B3E" w:rsidRPr="008E5B3E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 xml:space="preserve"> Qatar Sports Arbitration Tribunal (</w:t>
      </w:r>
      <w:proofErr w:type="spellStart"/>
      <w:r w:rsidR="008E5B3E" w:rsidRPr="008E5B3E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Qsat</w:t>
      </w:r>
      <w:proofErr w:type="spellEnd"/>
      <w:r w:rsidR="008E5B3E" w:rsidRPr="008E5B3E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 xml:space="preserve">). </w:t>
      </w:r>
    </w:p>
    <w:p w:rsidR="00C21B49" w:rsidRPr="008E5B3E" w:rsidRDefault="00F06B16" w:rsidP="008E5B3E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</w:pPr>
      <w:r w:rsidRPr="008E5B3E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Στο ειδικά </w:t>
      </w:r>
      <w:r w:rsidRPr="008E5B3E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μέχρι στιγμής</w:t>
      </w:r>
      <w:r w:rsidRPr="008E5B3E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διαμορφωμένο επιστημονικό πρόγραμμα του Διεθνούς Συνεδρίου, περιλαμβάνονται θέματα όπως </w:t>
      </w:r>
    </w:p>
    <w:p w:rsidR="00C21B49" w:rsidRPr="00C21B49" w:rsidRDefault="00F06B16" w:rsidP="00F06B16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</w:pP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1. Διαφθορά, παράνομο Στοίχημα και Χειραγώγηση Αγώνων, ένα παγκόσμιο φαινόμενο?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– </w:t>
      </w:r>
      <w:r w:rsidR="00A33536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ΠΕΝΝΥ ΚΟΝΙΤΣΙΩΤΗ,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Δικηγόρος </w:t>
      </w:r>
      <w:proofErr w:type="spellStart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MSc</w:t>
      </w:r>
      <w:proofErr w:type="spellEnd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-   Επικεφαλής των Διεθνών Υποθέσεων του Ελληνικού Παρατηρητηρίου για τη Συνθήκη του </w:t>
      </w:r>
      <w:proofErr w:type="spellStart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Μακολέν</w:t>
      </w:r>
      <w:proofErr w:type="spellEnd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(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Macolin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) </w:t>
      </w:r>
    </w:p>
    <w:p w:rsidR="00C21B49" w:rsidRPr="00C21B49" w:rsidRDefault="00F06B16" w:rsidP="00F06B16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</w:pP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lastRenderedPageBreak/>
        <w:t xml:space="preserve">2. 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Match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Fixing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: Οι σημαντικότερες υποθέσεις και αποφάσεις σε Διεθνές Επίπεδο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. – </w:t>
      </w:r>
      <w:r w:rsidR="00A33536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ΆΛΚΗΣ ΠΑΠΑΝΤΩΝΙΟΥ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– Δικηγόρος, Διδάκτορας Νομικής Αθλητισμού, Ερευνητής στο Ελληνικό Κέντρο Έρευνας Αθλητικού Δικαίου, - Νομικός Σύμβουλος ΠΑΕ Παναθηναϊκός. </w:t>
      </w:r>
    </w:p>
    <w:p w:rsidR="00C21B49" w:rsidRPr="00C21B49" w:rsidRDefault="00F06B16" w:rsidP="00F06B16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</w:pPr>
      <w:r w:rsidRPr="00A33536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3.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Οι στημένοι αγώνες ως αθέμιτος ανταγωνισμός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– </w:t>
      </w:r>
      <w:r w:rsidR="00A33536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ΈΛΕΝΑ ΤΖΟΥΛΙΑ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. Δικηγόρος </w:t>
      </w:r>
      <w:proofErr w:type="spellStart"/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Ph</w:t>
      </w:r>
      <w:proofErr w:type="spellEnd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.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D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Εμπορικό δίκαιο, Πανεπιστήμιο </w:t>
      </w:r>
      <w:proofErr w:type="spellStart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Ruprecht-Karls</w:t>
      </w:r>
      <w:proofErr w:type="spellEnd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, Νομική Σχολή, Χαϊδελβέργη Γερμανία </w:t>
      </w:r>
    </w:p>
    <w:p w:rsidR="00C21B49" w:rsidRPr="00C21B49" w:rsidRDefault="00F06B16" w:rsidP="00F06B16">
      <w:pPr>
        <w:spacing w:before="100" w:beforeAutospacing="1" w:after="100" w:afterAutospacing="1"/>
        <w:jc w:val="both"/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</w:pPr>
      <w:r w:rsidRPr="00A33536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4.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Διαφθορά στον αθλητισμό και χειραγώγηση αγώνων : στρατηγικές αποτροπής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– </w:t>
      </w:r>
      <w:r w:rsidR="00A33536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ΚΩΝΣΤΑΝΤΙΝΟΣ ΚΩΝΣΤΑΝΤΙΝΙΔΗΣ</w:t>
      </w:r>
      <w:r w:rsidR="00A33536"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–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Sports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Management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Expert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- Επικεφαλής της Διεύθυνσης Ελληνικών Ομάδων και </w:t>
      </w:r>
      <w:proofErr w:type="spellStart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Στοιχηματικών</w:t>
      </w:r>
      <w:proofErr w:type="spellEnd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Εταιρειών του Ελληνικού Παρατηρητηρίου για τη Συνθήκη του </w:t>
      </w:r>
      <w:proofErr w:type="spellStart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Μακολέν</w:t>
      </w:r>
      <w:proofErr w:type="spellEnd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(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Macolin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) </w:t>
      </w:r>
    </w:p>
    <w:p w:rsidR="00C21B49" w:rsidRPr="00C21B49" w:rsidRDefault="00F06B16" w:rsidP="00F06B16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</w:pPr>
      <w:r w:rsidRPr="00A33536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5.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Τα εμπορικά σήματα και ο τρόπος με τον οποίο επηρεάζονται από ένα χειραγωγημένο παιχνίδι. Υπολογισμός της εμπορικής αξίας και του δημιουργούμενου χάσματος. Ποια θα ήταν η καθαρή εμπορική αξία των εμπορικών σημάτων και, κατά συνέπεια, η πραγματική αξία του αθλητή των κλαμπ </w:t>
      </w:r>
      <w:proofErr w:type="spellStart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κλπ</w:t>
      </w:r>
      <w:proofErr w:type="spellEnd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;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</w:t>
      </w:r>
      <w:r w:rsidR="00A33536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- ΜΑΚΡΥΔΑΚΗ ΜΑΡΙΑ,</w:t>
      </w:r>
      <w:r w:rsidR="00A33536"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IPR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, Υπεύθυνη του Ελληνικού Παρατηρητηρίου για τη Συνθήκη του </w:t>
      </w:r>
      <w:proofErr w:type="spellStart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Μακολέν</w:t>
      </w:r>
      <w:proofErr w:type="spellEnd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(Macolin) </w:t>
      </w:r>
    </w:p>
    <w:p w:rsidR="00C21B49" w:rsidRPr="00C21B49" w:rsidRDefault="00F06B16" w:rsidP="00F06B16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</w:pPr>
      <w:r w:rsidRPr="00A33536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6.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proofErr w:type="spellStart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Match</w:t>
      </w:r>
      <w:proofErr w:type="spellEnd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proofErr w:type="spellStart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fixing</w:t>
      </w:r>
      <w:proofErr w:type="spellEnd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: Η χρήση των </w:t>
      </w:r>
      <w:proofErr w:type="spellStart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στοιχηματικών</w:t>
      </w:r>
      <w:proofErr w:type="spellEnd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πειστηρίων και των ειδοποιήσεων για ύποπτη </w:t>
      </w:r>
      <w:proofErr w:type="spellStart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στοιχηματική</w:t>
      </w:r>
      <w:proofErr w:type="spellEnd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συμπεριφορά για την απόδειξη και καταπολέμηση του </w:t>
      </w:r>
      <w:proofErr w:type="spellStart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match</w:t>
      </w:r>
      <w:proofErr w:type="spellEnd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proofErr w:type="spellStart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fixing</w:t>
      </w:r>
      <w:proofErr w:type="spellEnd"/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.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– </w:t>
      </w:r>
      <w:r w:rsidR="00A33536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ΣΟΦΙΑ ΣΠΑΝΙΔΟΥ </w:t>
      </w:r>
      <w:r w:rsidR="00A33536" w:rsidRPr="00A33536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–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Δικηγόρος,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LLM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στο δημόσιο διεθνές δίκαιο,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LLM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στο διεθνές δίκαιο του αθλητισμού - Επικεφαλής Τμήματος Ανάπτυξης Θέματος του Ελληνικού Παρατηρητηρίου για τη Συνθήκη του </w:t>
      </w:r>
      <w:proofErr w:type="spellStart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Μακολέν</w:t>
      </w:r>
      <w:proofErr w:type="spellEnd"/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(Macolin) </w:t>
      </w:r>
    </w:p>
    <w:p w:rsidR="00C21B49" w:rsidRPr="00C21B49" w:rsidRDefault="00F06B16" w:rsidP="00F06B16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</w:pPr>
      <w:r w:rsidRPr="00A33536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7.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Πώς μια χώρα εκτός ΕΕ ασχολείται με ένα χειραγωγημένο παιχνίδι και πώς αυτό επηρεάζει τις συμβάσεις και γενικά την Διανοητική Ιδιοκτησία: Περιφέρεια που έχει επιλεγεί: Λίβανος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. - </w:t>
      </w:r>
      <w:r w:rsidR="00A33536"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RANY</w:t>
      </w:r>
      <w:r w:rsidR="00A33536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="00A33536" w:rsidRPr="00A33536">
        <w:rPr>
          <w:rFonts w:ascii="Century Gothic" w:hAnsi="Century Gothic"/>
          <w:b/>
          <w:color w:val="000000" w:themeColor="text1"/>
          <w:sz w:val="22"/>
          <w:szCs w:val="22"/>
          <w:lang w:val="en-US" w:eastAsia="el-GR"/>
        </w:rPr>
        <w:t>SADER</w:t>
      </w:r>
      <w:r w:rsidR="00A33536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ο οποίος εκπροσωπεί την 5η γενιά του παλαιότερου και πιο διακεκριμένου οικογενειακού εκδοτικού οίκου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Arab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Legal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(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SADER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Legal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Publishing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) που ιδρύθηκε το 1863 και από τις πρώτες Δικηγορικές Εταιρείες του Λιβάνου </w:t>
      </w:r>
    </w:p>
    <w:p w:rsidR="00C21B49" w:rsidRPr="00C21B49" w:rsidRDefault="00F06B16" w:rsidP="00F06B16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</w:pPr>
      <w:r w:rsidRPr="00A33536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8.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Το αδίκημα της δωροδοκίας και δωροληψίας για την αλλοίωση αποτελέσματος αγώνα στη θεωρία και στη νομολογία των ελληνικών δικαστηρίων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– </w:t>
      </w:r>
      <w:r w:rsidR="00A33536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>ΑΔΑΜΑΝΤΙΟΣ ΜΠΑΣΑΡΑΣ</w:t>
      </w:r>
      <w:r w:rsidR="00A33536"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– Δικηγόρος </w:t>
      </w:r>
      <w:r w:rsidR="004301EC"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Μ.Δ.Ε Ποινικών Επιστημών Νομικής Σχολής Αθηνών, Μ.Δ.Ε Εφαρμοσμένων Οικονομικών και Φορολογικού Δικαίου Α.Σ.Ο.Ε  </w:t>
      </w:r>
    </w:p>
    <w:p w:rsidR="00F06B16" w:rsidRDefault="004301EC" w:rsidP="00F06B16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</w:pPr>
      <w:r w:rsidRPr="00A33536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9.</w:t>
      </w:r>
      <w:r w:rsidRPr="00C21B49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 Επιπτώσεις των στημένων παιχνιδιών ως προς τις συναλλακτικές σχέσεις του νομικού προσώπου με τρίτους αλλά και ως προς το ίδιο το νομικό πρόσωπο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-  </w:t>
      </w:r>
      <w:r w:rsidR="00A33536" w:rsidRPr="00A33536">
        <w:rPr>
          <w:rFonts w:ascii="Century Gothic" w:hAnsi="Century Gothic"/>
          <w:b/>
          <w:color w:val="000000" w:themeColor="text1"/>
          <w:sz w:val="22"/>
          <w:szCs w:val="22"/>
          <w:lang w:val="el-GR" w:eastAsia="el-GR"/>
        </w:rPr>
        <w:t xml:space="preserve">ΕΙΡΗΝΗ ΚΑΛΛΙΓΕΡΟΥ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 xml:space="preserve">Δικηγόρος 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n-US" w:eastAsia="el-GR"/>
        </w:rPr>
        <w:t>LLM</w:t>
      </w:r>
      <w:r w:rsidRPr="00C21B49">
        <w:rPr>
          <w:rFonts w:ascii="Century Gothic" w:hAnsi="Century Gothic"/>
          <w:color w:val="000000" w:themeColor="text1"/>
          <w:sz w:val="22"/>
          <w:szCs w:val="22"/>
          <w:lang w:val="el-GR" w:eastAsia="el-GR"/>
        </w:rPr>
        <w:t>.</w:t>
      </w:r>
    </w:p>
    <w:p w:rsidR="007F475F" w:rsidRPr="00B362F3" w:rsidRDefault="00B362F3" w:rsidP="00F06B16">
      <w:pPr>
        <w:spacing w:before="100" w:beforeAutospacing="1" w:after="100" w:afterAutospacing="1"/>
        <w:jc w:val="both"/>
        <w:rPr>
          <w:rFonts w:ascii="Century Gothic" w:hAnsi="Century Gothic"/>
          <w:b/>
          <w:i/>
          <w:color w:val="000000" w:themeColor="text1"/>
          <w:sz w:val="22"/>
          <w:szCs w:val="22"/>
          <w:lang w:val="el-GR" w:eastAsia="el-GR"/>
        </w:rPr>
      </w:pPr>
      <w:r w:rsidRPr="00B362F3">
        <w:rPr>
          <w:rFonts w:ascii="Century Gothic" w:hAnsi="Century Gothic"/>
          <w:b/>
          <w:i/>
          <w:color w:val="000000" w:themeColor="text1"/>
          <w:sz w:val="22"/>
          <w:szCs w:val="22"/>
          <w:lang w:val="el-GR" w:eastAsia="el-GR"/>
        </w:rPr>
        <w:t>ΤΟ ΣΥΝΕΔΡΙΟ ΑΠΕΥΘΥΝΕΤΑΙ ΣΕ ΔΙΚΗΓΟΡΟΥΣ ΤΟΥ ΑΘΛΗΤΙΚΟΥ, ΠΟΙΝΙΚΟΥ, ΕΜΠΟΡΙΚΟΥ, ΑΣΤΙΚΟΥ ΔΙΚΑΙΟΥ, ΣΥΜΒΟΛΑΙΟΓΡΑΦΟΥΣ, ΑΘΛΗΤΕΣ, AGENTS, MARKETING, ΕΜΠΟΡΙΚΑ ΤΜΗΜΑΤΑ ΑΘΛΗΤΙΚΩΝ ΟΜΑΔΩΝ, ΕΜΠΟΡΙΚΑ ΤΜΗΜΑΤΑ ΕΤΑΙΡΕΙΩΝ – ΧΟΡΗΓΙΩΝ,  ΚΟΚ</w:t>
      </w:r>
    </w:p>
    <w:p w:rsidR="007F475F" w:rsidRPr="002318C4" w:rsidRDefault="007F475F" w:rsidP="00F06B16">
      <w:pPr>
        <w:spacing w:before="100" w:beforeAutospacing="1" w:after="100" w:afterAutospacing="1"/>
        <w:jc w:val="both"/>
        <w:rPr>
          <w:rFonts w:ascii="Century Gothic" w:hAnsi="Century Gothic"/>
          <w:b/>
          <w:color w:val="002060"/>
          <w:sz w:val="22"/>
          <w:szCs w:val="22"/>
          <w:lang w:val="el-GR" w:eastAsia="el-GR"/>
        </w:rPr>
      </w:pPr>
      <w:r w:rsidRPr="002318C4">
        <w:rPr>
          <w:rFonts w:ascii="Century Gothic" w:hAnsi="Century Gothic"/>
          <w:b/>
          <w:color w:val="002060"/>
          <w:sz w:val="22"/>
          <w:szCs w:val="22"/>
          <w:lang w:val="el-GR" w:eastAsia="el-GR"/>
        </w:rPr>
        <w:t xml:space="preserve">Σας ενημερώνουμε μέρος των εσόδων θα </w:t>
      </w:r>
      <w:r w:rsidR="006A53F8" w:rsidRPr="002318C4">
        <w:rPr>
          <w:rFonts w:ascii="Century Gothic" w:hAnsi="Century Gothic"/>
          <w:b/>
          <w:color w:val="002060"/>
          <w:sz w:val="22"/>
          <w:szCs w:val="22"/>
          <w:lang w:val="el-GR" w:eastAsia="el-GR"/>
        </w:rPr>
        <w:t xml:space="preserve">δοθούν για φιλανθρωπικό σκοπό. Παρακαλούμε συμπληρώστε στην φόρμα εγγραφής σε ποιο ίδρυμα θα θέλατε να κατατεθούν τα χρήματα. </w:t>
      </w:r>
    </w:p>
    <w:sectPr w:rsidR="007F475F" w:rsidRPr="002318C4" w:rsidSect="00F06B16">
      <w:pgSz w:w="11906" w:h="16838"/>
      <w:pgMar w:top="425" w:right="709" w:bottom="144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C3380"/>
    <w:multiLevelType w:val="hybridMultilevel"/>
    <w:tmpl w:val="D30AD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057E"/>
    <w:multiLevelType w:val="hybridMultilevel"/>
    <w:tmpl w:val="BA46B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34"/>
    <w:rsid w:val="00005828"/>
    <w:rsid w:val="000626B5"/>
    <w:rsid w:val="000E04F6"/>
    <w:rsid w:val="001458DE"/>
    <w:rsid w:val="002001B4"/>
    <w:rsid w:val="002318C4"/>
    <w:rsid w:val="002E3475"/>
    <w:rsid w:val="00347833"/>
    <w:rsid w:val="00355BEC"/>
    <w:rsid w:val="003C230B"/>
    <w:rsid w:val="004301EC"/>
    <w:rsid w:val="006671C7"/>
    <w:rsid w:val="006A53F8"/>
    <w:rsid w:val="007F475F"/>
    <w:rsid w:val="008E5B3E"/>
    <w:rsid w:val="009E7554"/>
    <w:rsid w:val="00A33536"/>
    <w:rsid w:val="00A66384"/>
    <w:rsid w:val="00AE691E"/>
    <w:rsid w:val="00AF1D34"/>
    <w:rsid w:val="00B0672C"/>
    <w:rsid w:val="00B362F3"/>
    <w:rsid w:val="00C20AD1"/>
    <w:rsid w:val="00C21B49"/>
    <w:rsid w:val="00D52304"/>
    <w:rsid w:val="00D8324E"/>
    <w:rsid w:val="00E42740"/>
    <w:rsid w:val="00F028D2"/>
    <w:rsid w:val="00F06B16"/>
    <w:rsid w:val="00F23388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2D8B-7B58-41D2-B2AF-617718DF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Times New Roman" w:cs="Times New Roman"/>
        <w:sz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4"/>
    <w:rPr>
      <w:rFonts w:ascii="Times New Roman"/>
      <w:szCs w:val="24"/>
      <w:lang w:val="x-none" w:eastAsia="x-none"/>
    </w:rPr>
  </w:style>
  <w:style w:type="paragraph" w:styleId="1">
    <w:name w:val="heading 1"/>
    <w:basedOn w:val="a"/>
    <w:next w:val="a"/>
    <w:link w:val="1Char"/>
    <w:qFormat/>
    <w:rsid w:val="009E7554"/>
    <w:pPr>
      <w:keepNext/>
      <w:spacing w:line="360" w:lineRule="auto"/>
      <w:jc w:val="center"/>
      <w:outlineLvl w:val="0"/>
    </w:pPr>
    <w:rPr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qFormat/>
    <w:rsid w:val="009E755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szCs w:val="24"/>
      <w:lang w:val="x-none" w:eastAsia="x-none"/>
    </w:rPr>
  </w:style>
  <w:style w:type="character" w:customStyle="1" w:styleId="1Char">
    <w:name w:val="Επικεφαλίδα 1 Char"/>
    <w:basedOn w:val="a0"/>
    <w:link w:val="1"/>
    <w:rsid w:val="009E7554"/>
    <w:rPr>
      <w:rFonts w:ascii="Times New Roman"/>
      <w:b/>
      <w:bCs/>
      <w:szCs w:val="24"/>
    </w:rPr>
  </w:style>
  <w:style w:type="paragraph" w:styleId="a3">
    <w:name w:val="header"/>
    <w:basedOn w:val="a"/>
    <w:link w:val="Char"/>
    <w:uiPriority w:val="99"/>
    <w:qFormat/>
    <w:rsid w:val="009E7554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E7554"/>
    <w:rPr>
      <w:rFonts w:ascii="Times New Roman"/>
      <w:szCs w:val="24"/>
      <w:lang w:val="x-none" w:eastAsia="x-none"/>
    </w:rPr>
  </w:style>
  <w:style w:type="paragraph" w:styleId="a4">
    <w:name w:val="footer"/>
    <w:basedOn w:val="a"/>
    <w:link w:val="Char0"/>
    <w:uiPriority w:val="99"/>
    <w:qFormat/>
    <w:rsid w:val="009E7554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E7554"/>
    <w:rPr>
      <w:rFonts w:ascii="Times New Roman"/>
      <w:szCs w:val="24"/>
      <w:lang w:val="x-none" w:eastAsia="x-none"/>
    </w:rPr>
  </w:style>
  <w:style w:type="paragraph" w:styleId="a5">
    <w:name w:val="Body Text"/>
    <w:basedOn w:val="a"/>
    <w:link w:val="Char1"/>
    <w:qFormat/>
    <w:rsid w:val="009E7554"/>
    <w:rPr>
      <w:rFonts w:ascii="Georgia" w:eastAsia="Georgia" w:hAnsi="Georgia" w:cs="Georgia"/>
      <w:i/>
      <w:iCs/>
      <w:sz w:val="20"/>
      <w:szCs w:val="20"/>
    </w:rPr>
  </w:style>
  <w:style w:type="character" w:customStyle="1" w:styleId="Char1">
    <w:name w:val="Σώμα κειμένου Char"/>
    <w:basedOn w:val="a0"/>
    <w:link w:val="a5"/>
    <w:rsid w:val="009E7554"/>
    <w:rPr>
      <w:rFonts w:ascii="Georgia" w:eastAsia="Georgia" w:hAnsi="Georgia" w:cs="Georgia"/>
      <w:i/>
      <w:iCs/>
      <w:sz w:val="20"/>
      <w:lang w:val="x-none" w:eastAsia="x-none"/>
    </w:rPr>
  </w:style>
  <w:style w:type="paragraph" w:styleId="2">
    <w:name w:val="Body Text 2"/>
    <w:basedOn w:val="a"/>
    <w:link w:val="2Char"/>
    <w:qFormat/>
    <w:rsid w:val="009E7554"/>
    <w:pPr>
      <w:tabs>
        <w:tab w:val="left" w:pos="7200"/>
        <w:tab w:val="left" w:pos="7740"/>
        <w:tab w:val="left" w:pos="8640"/>
      </w:tabs>
    </w:pPr>
    <w:rPr>
      <w:rFonts w:ascii="Arial" w:eastAsia="Arial" w:hAnsi="Arial" w:cs="Arial"/>
      <w:sz w:val="20"/>
      <w:szCs w:val="20"/>
    </w:rPr>
  </w:style>
  <w:style w:type="character" w:customStyle="1" w:styleId="2Char">
    <w:name w:val="Σώμα κείμενου 2 Char"/>
    <w:basedOn w:val="a0"/>
    <w:link w:val="2"/>
    <w:rsid w:val="009E7554"/>
    <w:rPr>
      <w:rFonts w:eastAsia="Arial" w:hAnsi="Arial" w:cs="Arial"/>
      <w:sz w:val="20"/>
      <w:lang w:val="x-none" w:eastAsia="x-none"/>
    </w:rPr>
  </w:style>
  <w:style w:type="character" w:styleId="-">
    <w:name w:val="Hyperlink"/>
    <w:qFormat/>
    <w:rsid w:val="009E7554"/>
    <w:rPr>
      <w:color w:val="0000FF"/>
      <w:u w:val="single"/>
      <w:rtl w:val="0"/>
      <w:lang w:val="x-none" w:eastAsia="x-none" w:bidi="x-none"/>
    </w:rPr>
  </w:style>
  <w:style w:type="character" w:styleId="a6">
    <w:name w:val="Strong"/>
    <w:basedOn w:val="a0"/>
    <w:uiPriority w:val="22"/>
    <w:qFormat/>
    <w:rsid w:val="009E7554"/>
    <w:rPr>
      <w:b/>
      <w:bCs/>
    </w:rPr>
  </w:style>
  <w:style w:type="paragraph" w:styleId="a7">
    <w:name w:val="No Spacing"/>
    <w:uiPriority w:val="99"/>
    <w:qFormat/>
    <w:rsid w:val="009E755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99"/>
    <w:qFormat/>
    <w:rsid w:val="009E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801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MAKRYDAKI</dc:creator>
  <cp:keywords/>
  <dc:description/>
  <cp:lastModifiedBy>MARIA MAKRYDAKI</cp:lastModifiedBy>
  <cp:revision>35</cp:revision>
  <dcterms:created xsi:type="dcterms:W3CDTF">2019-10-01T06:33:00Z</dcterms:created>
  <dcterms:modified xsi:type="dcterms:W3CDTF">2019-10-24T07:09:00Z</dcterms:modified>
</cp:coreProperties>
</file>